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1967F" w14:textId="6CC05597" w:rsidR="00622EC0" w:rsidRDefault="00A67E9E">
      <w:pPr>
        <w:spacing w:after="82" w:line="259" w:lineRule="auto"/>
        <w:ind w:left="0" w:right="6" w:firstLine="0"/>
        <w:jc w:val="center"/>
      </w:pPr>
      <w:r>
        <w:rPr>
          <w:b/>
          <w:sz w:val="40"/>
        </w:rPr>
        <w:t xml:space="preserve">Privacy Notice </w:t>
      </w:r>
    </w:p>
    <w:p w14:paraId="4C37411B" w14:textId="77777777" w:rsidR="00622EC0" w:rsidRDefault="00A67E9E">
      <w:pPr>
        <w:spacing w:after="98" w:line="259" w:lineRule="auto"/>
        <w:ind w:left="64" w:right="0" w:firstLine="0"/>
        <w:jc w:val="center"/>
      </w:pPr>
      <w:r>
        <w:rPr>
          <w:sz w:val="32"/>
        </w:rPr>
        <w:t xml:space="preserve"> </w:t>
      </w:r>
    </w:p>
    <w:p w14:paraId="7EC98F25" w14:textId="77777777" w:rsidR="00622EC0" w:rsidRDefault="00A67E9E">
      <w:pPr>
        <w:pBdr>
          <w:top w:val="single" w:sz="4" w:space="0" w:color="000000"/>
          <w:left w:val="single" w:sz="4" w:space="0" w:color="000000"/>
          <w:bottom w:val="single" w:sz="4" w:space="0" w:color="000000"/>
          <w:right w:val="single" w:sz="4" w:space="0" w:color="000000"/>
        </w:pBdr>
        <w:spacing w:after="159"/>
        <w:ind w:left="-5" w:right="-9"/>
      </w:pPr>
      <w:r>
        <w:rPr>
          <w:b/>
        </w:rPr>
        <w:t xml:space="preserve">We understand how important it is to keep your personal information safe and secure and we take this very seriously. We have taken steps to make sure your personal information is looked after in the best possible way.  We review our procedures regularly. </w:t>
      </w:r>
    </w:p>
    <w:p w14:paraId="158577E7" w14:textId="77777777" w:rsidR="00622EC0" w:rsidRDefault="00A67E9E">
      <w:pPr>
        <w:pBdr>
          <w:top w:val="single" w:sz="4" w:space="0" w:color="000000"/>
          <w:left w:val="single" w:sz="4" w:space="0" w:color="000000"/>
          <w:bottom w:val="single" w:sz="4" w:space="0" w:color="000000"/>
          <w:right w:val="single" w:sz="4" w:space="0" w:color="000000"/>
        </w:pBdr>
        <w:spacing w:after="159"/>
        <w:ind w:left="-5" w:right="-9"/>
      </w:pPr>
      <w:r>
        <w:rPr>
          <w:b/>
        </w:rPr>
        <w:t>Please read this privacy notice (‘Privacy Notice’) carefully, as it contains important information about how we use the personal and healthcare information we collect on your behalf.</w:t>
      </w:r>
      <w:r>
        <w:rPr>
          <w:b/>
          <w:sz w:val="20"/>
        </w:rPr>
        <w:t xml:space="preserve"> </w:t>
      </w:r>
    </w:p>
    <w:p w14:paraId="3C559D54" w14:textId="77777777" w:rsidR="00622EC0" w:rsidRDefault="00A67E9E">
      <w:pPr>
        <w:spacing w:after="210" w:line="259" w:lineRule="auto"/>
        <w:ind w:left="0" w:right="0" w:firstLine="0"/>
        <w:jc w:val="left"/>
      </w:pPr>
      <w:r>
        <w:rPr>
          <w:b/>
          <w:sz w:val="20"/>
        </w:rPr>
        <w:t xml:space="preserve"> </w:t>
      </w:r>
    </w:p>
    <w:p w14:paraId="3B817323" w14:textId="77777777" w:rsidR="00622EC0" w:rsidRDefault="00A67E9E">
      <w:pPr>
        <w:pStyle w:val="Heading1"/>
        <w:ind w:left="-5"/>
      </w:pPr>
      <w:r>
        <w:rPr>
          <w:u w:val="none"/>
        </w:rPr>
        <w:t>1.</w:t>
      </w:r>
      <w:r>
        <w:rPr>
          <w:rFonts w:ascii="Arial" w:eastAsia="Arial" w:hAnsi="Arial" w:cs="Arial"/>
          <w:u w:val="none"/>
        </w:rPr>
        <w:t xml:space="preserve"> </w:t>
      </w:r>
      <w:r>
        <w:t>WHY WE ARE PROVIDING THIS PRIVACY NOTICE</w:t>
      </w:r>
      <w:r>
        <w:rPr>
          <w:u w:val="none"/>
        </w:rPr>
        <w:t xml:space="preserve">  </w:t>
      </w:r>
    </w:p>
    <w:p w14:paraId="702AD476" w14:textId="77777777" w:rsidR="00622EC0" w:rsidRDefault="00A67E9E">
      <w:pPr>
        <w:spacing w:after="159"/>
        <w:ind w:left="-5" w:right="0"/>
      </w:pPr>
      <w:r>
        <w:t xml:space="preserve">We are required to provide you with this Privacy Notice by Law. It explains how we use the personal and healthcare information we collect, store and hold about you. If you are unclear about how we process or use your personal and healthcare information, or you have any questions about this Privacy Notice or any other issue regarding your personal and healthcare information, then please do contact our </w:t>
      </w:r>
      <w:r>
        <w:rPr>
          <w:b/>
        </w:rPr>
        <w:t xml:space="preserve">Data Protection Officer </w:t>
      </w:r>
      <w:r>
        <w:t>(details below).</w:t>
      </w:r>
      <w:r>
        <w:rPr>
          <w:b/>
        </w:rPr>
        <w:t xml:space="preserve">  </w:t>
      </w:r>
    </w:p>
    <w:p w14:paraId="3625AF66" w14:textId="77777777" w:rsidR="00622EC0" w:rsidRDefault="00A67E9E">
      <w:pPr>
        <w:spacing w:after="193"/>
        <w:ind w:left="-5" w:right="0"/>
      </w:pPr>
      <w:r>
        <w:t xml:space="preserve">The Law says: </w:t>
      </w:r>
    </w:p>
    <w:p w14:paraId="5EC6B1B2" w14:textId="77777777" w:rsidR="00622EC0" w:rsidRDefault="00A67E9E">
      <w:pPr>
        <w:numPr>
          <w:ilvl w:val="0"/>
          <w:numId w:val="1"/>
        </w:numPr>
        <w:ind w:right="0" w:hanging="360"/>
      </w:pPr>
      <w:r>
        <w:t xml:space="preserve">We must let you know why we collect personal and healthcare information about you; </w:t>
      </w:r>
    </w:p>
    <w:p w14:paraId="079BEB1C" w14:textId="77777777" w:rsidR="00622EC0" w:rsidRDefault="00A67E9E">
      <w:pPr>
        <w:spacing w:after="33" w:line="259" w:lineRule="auto"/>
        <w:ind w:left="720" w:right="0" w:firstLine="0"/>
        <w:jc w:val="left"/>
      </w:pPr>
      <w:r>
        <w:t xml:space="preserve"> </w:t>
      </w:r>
    </w:p>
    <w:p w14:paraId="039744CD" w14:textId="77777777" w:rsidR="00622EC0" w:rsidRDefault="00A67E9E">
      <w:pPr>
        <w:numPr>
          <w:ilvl w:val="0"/>
          <w:numId w:val="1"/>
        </w:numPr>
        <w:ind w:right="0" w:hanging="360"/>
      </w:pPr>
      <w:r>
        <w:t xml:space="preserve">We must let you know how we use any personal and/or healthcare information we hold on you; </w:t>
      </w:r>
    </w:p>
    <w:p w14:paraId="5D3725B7" w14:textId="77777777" w:rsidR="00622EC0" w:rsidRDefault="00A67E9E">
      <w:pPr>
        <w:spacing w:after="33" w:line="259" w:lineRule="auto"/>
        <w:ind w:left="720" w:right="0" w:firstLine="0"/>
        <w:jc w:val="left"/>
      </w:pPr>
      <w:r>
        <w:t xml:space="preserve"> </w:t>
      </w:r>
    </w:p>
    <w:p w14:paraId="27AED4FE" w14:textId="77777777" w:rsidR="00622EC0" w:rsidRDefault="00A67E9E">
      <w:pPr>
        <w:numPr>
          <w:ilvl w:val="0"/>
          <w:numId w:val="1"/>
        </w:numPr>
        <w:ind w:right="0" w:hanging="360"/>
      </w:pPr>
      <w:r>
        <w:t xml:space="preserve">We need to inform you in respect of what we do with it; </w:t>
      </w:r>
    </w:p>
    <w:p w14:paraId="792DE33F" w14:textId="77777777" w:rsidR="00622EC0" w:rsidRDefault="00A67E9E">
      <w:pPr>
        <w:spacing w:after="34" w:line="259" w:lineRule="auto"/>
        <w:ind w:left="720" w:right="0" w:firstLine="0"/>
        <w:jc w:val="left"/>
      </w:pPr>
      <w:r>
        <w:t xml:space="preserve"> </w:t>
      </w:r>
    </w:p>
    <w:p w14:paraId="7073D2F5" w14:textId="77777777" w:rsidR="00622EC0" w:rsidRDefault="00A67E9E">
      <w:pPr>
        <w:numPr>
          <w:ilvl w:val="0"/>
          <w:numId w:val="1"/>
        </w:numPr>
        <w:ind w:right="0" w:hanging="360"/>
      </w:pPr>
      <w:r>
        <w:t xml:space="preserve">We need to tell you about who we share it with or pass it on to and why; and </w:t>
      </w:r>
    </w:p>
    <w:p w14:paraId="2670F093" w14:textId="77777777" w:rsidR="00622EC0" w:rsidRDefault="00A67E9E">
      <w:pPr>
        <w:spacing w:after="33" w:line="259" w:lineRule="auto"/>
        <w:ind w:left="720" w:right="0" w:firstLine="0"/>
        <w:jc w:val="left"/>
      </w:pPr>
      <w:r>
        <w:t xml:space="preserve"> </w:t>
      </w:r>
    </w:p>
    <w:p w14:paraId="55C9FCB6" w14:textId="0D73EA88" w:rsidR="00622EC0" w:rsidRDefault="00A67E9E">
      <w:pPr>
        <w:numPr>
          <w:ilvl w:val="0"/>
          <w:numId w:val="1"/>
        </w:numPr>
        <w:spacing w:after="34"/>
        <w:ind w:right="0" w:hanging="360"/>
      </w:pPr>
      <w:r>
        <w:t xml:space="preserve">We need to let you know how long we can keep it for. </w:t>
      </w:r>
    </w:p>
    <w:p w14:paraId="1B59B1F9" w14:textId="77777777" w:rsidR="008760A4" w:rsidRDefault="008760A4" w:rsidP="008760A4">
      <w:pPr>
        <w:pStyle w:val="ListParagraph"/>
      </w:pPr>
    </w:p>
    <w:p w14:paraId="32F926FE" w14:textId="77777777" w:rsidR="008760A4" w:rsidRDefault="008760A4" w:rsidP="008760A4">
      <w:pPr>
        <w:spacing w:after="34"/>
        <w:ind w:left="720" w:right="0" w:firstLine="0"/>
      </w:pPr>
    </w:p>
    <w:p w14:paraId="40F0ACA1" w14:textId="77777777" w:rsidR="00622EC0" w:rsidRDefault="00A67E9E">
      <w:pPr>
        <w:pStyle w:val="Heading1"/>
        <w:ind w:left="-5"/>
      </w:pPr>
      <w:r>
        <w:rPr>
          <w:u w:val="none"/>
        </w:rPr>
        <w:t>2.</w:t>
      </w:r>
      <w:r>
        <w:rPr>
          <w:rFonts w:ascii="Arial" w:eastAsia="Arial" w:hAnsi="Arial" w:cs="Arial"/>
          <w:u w:val="none"/>
        </w:rPr>
        <w:t xml:space="preserve"> </w:t>
      </w:r>
      <w:r>
        <w:t>THE DATA PROTECTION OFFICER</w:t>
      </w:r>
      <w:r>
        <w:rPr>
          <w:u w:val="none"/>
        </w:rPr>
        <w:t xml:space="preserve"> </w:t>
      </w:r>
    </w:p>
    <w:p w14:paraId="6C1B8682" w14:textId="05871F96" w:rsidR="00622EC0" w:rsidRDefault="00A67E9E" w:rsidP="002F7242">
      <w:pPr>
        <w:spacing w:after="160" w:line="259" w:lineRule="auto"/>
        <w:ind w:left="476" w:right="471"/>
      </w:pPr>
      <w:r>
        <w:t xml:space="preserve">The Data Protection Officer </w:t>
      </w:r>
      <w:r w:rsidR="008760A4">
        <w:t xml:space="preserve">for </w:t>
      </w:r>
      <w:r w:rsidR="00203414" w:rsidRPr="00203414">
        <w:rPr>
          <w:color w:val="auto"/>
        </w:rPr>
        <w:t>Lyndhurst Surgery</w:t>
      </w:r>
      <w:r w:rsidR="00203414">
        <w:rPr>
          <w:color w:val="auto"/>
        </w:rPr>
        <w:t xml:space="preserve"> is </w:t>
      </w:r>
      <w:r w:rsidR="005C60D7">
        <w:rPr>
          <w:color w:val="auto"/>
        </w:rPr>
        <w:t>Caroline Sims</w:t>
      </w:r>
    </w:p>
    <w:p w14:paraId="4CA060A4" w14:textId="4B35DDD9" w:rsidR="00622EC0" w:rsidRDefault="00A67E9E" w:rsidP="002F7242">
      <w:pPr>
        <w:spacing w:after="204" w:line="259" w:lineRule="auto"/>
        <w:ind w:left="476" w:right="472"/>
      </w:pPr>
      <w:r>
        <w:t>You can contact her by email at</w:t>
      </w:r>
      <w:r w:rsidR="002C7130">
        <w:t xml:space="preserve"> </w:t>
      </w:r>
      <w:r w:rsidR="002C7130" w:rsidRPr="002C7130">
        <w:t>hiowicb-hsi.lyndhurstsurgery@nhs.net</w:t>
      </w:r>
      <w:r>
        <w:t xml:space="preserve"> </w:t>
      </w:r>
      <w:r w:rsidR="002F7242">
        <w:t>i</w:t>
      </w:r>
      <w:r>
        <w:t xml:space="preserve">f you wish to make a complaint about anything to do with the personal and healthcare information we hold about you; </w:t>
      </w:r>
    </w:p>
    <w:p w14:paraId="3FA86312" w14:textId="77777777" w:rsidR="00622EC0" w:rsidRDefault="00A67E9E">
      <w:pPr>
        <w:spacing w:after="45" w:line="259" w:lineRule="auto"/>
        <w:ind w:left="720" w:right="0" w:firstLine="0"/>
        <w:jc w:val="left"/>
      </w:pPr>
      <w:r>
        <w:t xml:space="preserve"> </w:t>
      </w:r>
    </w:p>
    <w:p w14:paraId="3654B1B2" w14:textId="4B55DED7" w:rsidR="00622EC0" w:rsidRDefault="00622EC0">
      <w:pPr>
        <w:spacing w:after="32" w:line="259" w:lineRule="auto"/>
        <w:ind w:left="0" w:right="0" w:firstLine="0"/>
        <w:jc w:val="left"/>
      </w:pPr>
    </w:p>
    <w:p w14:paraId="6A31BD06" w14:textId="77777777" w:rsidR="00622EC0" w:rsidRDefault="00A67E9E">
      <w:pPr>
        <w:pStyle w:val="Heading1"/>
        <w:ind w:left="-5"/>
      </w:pPr>
      <w:r>
        <w:rPr>
          <w:u w:val="none"/>
        </w:rPr>
        <w:lastRenderedPageBreak/>
        <w:t>3.</w:t>
      </w:r>
      <w:r>
        <w:rPr>
          <w:rFonts w:ascii="Arial" w:eastAsia="Arial" w:hAnsi="Arial" w:cs="Arial"/>
          <w:u w:val="none"/>
        </w:rPr>
        <w:t xml:space="preserve"> </w:t>
      </w:r>
      <w:r>
        <w:t>ABOUT US</w:t>
      </w:r>
      <w:r>
        <w:rPr>
          <w:u w:val="none"/>
        </w:rPr>
        <w:t xml:space="preserve"> </w:t>
      </w:r>
    </w:p>
    <w:p w14:paraId="112D7456" w14:textId="13A454F8" w:rsidR="00622EC0" w:rsidRDefault="00A67E9E">
      <w:pPr>
        <w:spacing w:after="162"/>
        <w:ind w:left="-5" w:right="0"/>
      </w:pPr>
      <w:r>
        <w:t xml:space="preserve">We, at </w:t>
      </w:r>
      <w:r w:rsidR="00203414">
        <w:t>Lyndhurst Surgery</w:t>
      </w:r>
      <w:r>
        <w:t xml:space="preserve"> are a </w:t>
      </w:r>
      <w:r>
        <w:rPr>
          <w:b/>
        </w:rPr>
        <w:t>Data Controller</w:t>
      </w:r>
      <w:r>
        <w:t xml:space="preserve"> of your information. This means we are responsible for collecting, storing and handling your personal and healthcare information when you register with us as a patient.  </w:t>
      </w:r>
    </w:p>
    <w:p w14:paraId="17D4C2F6" w14:textId="77777777" w:rsidR="00622EC0" w:rsidRDefault="00A67E9E">
      <w:pPr>
        <w:spacing w:after="195"/>
        <w:ind w:left="-5" w:right="0"/>
      </w:pPr>
      <w:r>
        <w:t xml:space="preserve">There may be times where we also process your information. That means we use it for a particular purpose and, therefore, on those occasions we may also be </w:t>
      </w:r>
      <w:r>
        <w:rPr>
          <w:b/>
        </w:rPr>
        <w:t>Data Processors</w:t>
      </w:r>
      <w:r>
        <w:t xml:space="preserve">. The purposes for which we use your information are set out in this Privacy Notice. </w:t>
      </w:r>
    </w:p>
    <w:p w14:paraId="5848284A" w14:textId="77777777" w:rsidR="00622EC0" w:rsidRDefault="00A67E9E">
      <w:pPr>
        <w:pStyle w:val="Heading1"/>
        <w:ind w:left="-5"/>
      </w:pPr>
      <w:r>
        <w:rPr>
          <w:u w:val="none"/>
        </w:rPr>
        <w:t>4.</w:t>
      </w:r>
      <w:r>
        <w:rPr>
          <w:rFonts w:ascii="Arial" w:eastAsia="Arial" w:hAnsi="Arial" w:cs="Arial"/>
          <w:u w:val="none"/>
        </w:rPr>
        <w:t xml:space="preserve"> </w:t>
      </w:r>
      <w:r>
        <w:t>INFORMATION WE COLLECT FROM YOU</w:t>
      </w:r>
      <w:r>
        <w:rPr>
          <w:u w:val="none"/>
        </w:rPr>
        <w:t xml:space="preserve">  </w:t>
      </w:r>
    </w:p>
    <w:p w14:paraId="633E7F50" w14:textId="77777777" w:rsidR="00622EC0" w:rsidRDefault="00A67E9E">
      <w:pPr>
        <w:spacing w:after="195"/>
        <w:ind w:left="-5" w:right="0"/>
      </w:pPr>
      <w:r>
        <w:t xml:space="preserve">The information we collect from you will include: </w:t>
      </w:r>
    </w:p>
    <w:p w14:paraId="6FA7177F" w14:textId="77777777" w:rsidR="00622EC0" w:rsidRDefault="00A67E9E">
      <w:pPr>
        <w:numPr>
          <w:ilvl w:val="0"/>
          <w:numId w:val="3"/>
        </w:numPr>
        <w:ind w:right="0" w:hanging="360"/>
      </w:pPr>
      <w:r>
        <w:t xml:space="preserve">Your contact details (such as your name and email address, including place of work and work contact details); </w:t>
      </w:r>
    </w:p>
    <w:p w14:paraId="783D5181" w14:textId="77777777" w:rsidR="00622EC0" w:rsidRDefault="00A67E9E">
      <w:pPr>
        <w:spacing w:after="33" w:line="259" w:lineRule="auto"/>
        <w:ind w:left="720" w:right="0" w:firstLine="0"/>
        <w:jc w:val="left"/>
      </w:pPr>
      <w:r>
        <w:t xml:space="preserve"> </w:t>
      </w:r>
    </w:p>
    <w:p w14:paraId="636CB121" w14:textId="77777777" w:rsidR="00622EC0" w:rsidRDefault="00A67E9E">
      <w:pPr>
        <w:numPr>
          <w:ilvl w:val="0"/>
          <w:numId w:val="3"/>
        </w:numPr>
        <w:ind w:right="0" w:hanging="360"/>
      </w:pPr>
      <w:r>
        <w:t xml:space="preserve">Details and contact numbers of your next of kin; </w:t>
      </w:r>
    </w:p>
    <w:p w14:paraId="5BD43526" w14:textId="77777777" w:rsidR="00622EC0" w:rsidRDefault="00A67E9E">
      <w:pPr>
        <w:spacing w:after="31" w:line="259" w:lineRule="auto"/>
        <w:ind w:left="720" w:right="0" w:firstLine="0"/>
        <w:jc w:val="left"/>
      </w:pPr>
      <w:r>
        <w:t xml:space="preserve"> </w:t>
      </w:r>
    </w:p>
    <w:p w14:paraId="7707DDCD" w14:textId="77777777" w:rsidR="00622EC0" w:rsidRDefault="00A67E9E">
      <w:pPr>
        <w:numPr>
          <w:ilvl w:val="0"/>
          <w:numId w:val="3"/>
        </w:numPr>
        <w:ind w:right="0" w:hanging="360"/>
      </w:pPr>
      <w:r>
        <w:t xml:space="preserve">Your age range, gender, ethnicity, language, disability status, information we need to allow us to provide information in a more accessible format to you; </w:t>
      </w:r>
    </w:p>
    <w:p w14:paraId="03D4EA00" w14:textId="77777777" w:rsidR="00622EC0" w:rsidRDefault="00A67E9E">
      <w:pPr>
        <w:spacing w:after="33" w:line="259" w:lineRule="auto"/>
        <w:ind w:left="720" w:right="0" w:firstLine="0"/>
        <w:jc w:val="left"/>
      </w:pPr>
      <w:r>
        <w:t xml:space="preserve"> </w:t>
      </w:r>
    </w:p>
    <w:p w14:paraId="1A21C477" w14:textId="77777777" w:rsidR="00622EC0" w:rsidRDefault="00A67E9E">
      <w:pPr>
        <w:numPr>
          <w:ilvl w:val="0"/>
          <w:numId w:val="3"/>
        </w:numPr>
        <w:ind w:right="0" w:hanging="360"/>
      </w:pPr>
      <w:r>
        <w:t xml:space="preserve">Details in relation to your medical history; </w:t>
      </w:r>
    </w:p>
    <w:p w14:paraId="1C7AC121" w14:textId="77777777" w:rsidR="00622EC0" w:rsidRDefault="00A67E9E">
      <w:pPr>
        <w:spacing w:after="33" w:line="259" w:lineRule="auto"/>
        <w:ind w:left="720" w:right="0" w:firstLine="0"/>
        <w:jc w:val="left"/>
      </w:pPr>
      <w:r>
        <w:t xml:space="preserve"> </w:t>
      </w:r>
    </w:p>
    <w:p w14:paraId="2C4FD5CC" w14:textId="77777777" w:rsidR="00622EC0" w:rsidRDefault="00A67E9E">
      <w:pPr>
        <w:numPr>
          <w:ilvl w:val="0"/>
          <w:numId w:val="3"/>
        </w:numPr>
        <w:ind w:right="0" w:hanging="360"/>
      </w:pPr>
      <w:r>
        <w:t xml:space="preserve">The reason for your visit to the Surgery; </w:t>
      </w:r>
    </w:p>
    <w:p w14:paraId="0DC9BF8A" w14:textId="77777777" w:rsidR="00622EC0" w:rsidRDefault="00A67E9E">
      <w:pPr>
        <w:spacing w:after="33" w:line="259" w:lineRule="auto"/>
        <w:ind w:left="720" w:right="0" w:firstLine="0"/>
        <w:jc w:val="left"/>
      </w:pPr>
      <w:r>
        <w:t xml:space="preserve"> </w:t>
      </w:r>
    </w:p>
    <w:p w14:paraId="0FC5CF1A" w14:textId="77777777" w:rsidR="00622EC0" w:rsidRDefault="00A67E9E">
      <w:pPr>
        <w:numPr>
          <w:ilvl w:val="0"/>
          <w:numId w:val="3"/>
        </w:numPr>
        <w:ind w:right="0" w:hanging="360"/>
      </w:pPr>
      <w:r>
        <w:t xml:space="preserve">Medical notes and details of diagnosis and consultations with our GPs and other health professionals within the Surgery involved in your direct healthcare. </w:t>
      </w:r>
    </w:p>
    <w:p w14:paraId="32A6D43D" w14:textId="77777777" w:rsidR="00622EC0" w:rsidRDefault="00A67E9E">
      <w:pPr>
        <w:spacing w:after="0" w:line="259" w:lineRule="auto"/>
        <w:ind w:left="720" w:right="0" w:firstLine="0"/>
        <w:jc w:val="left"/>
      </w:pPr>
      <w:r>
        <w:t xml:space="preserve"> </w:t>
      </w:r>
    </w:p>
    <w:p w14:paraId="4529000D" w14:textId="77777777" w:rsidR="00622EC0" w:rsidRDefault="00A67E9E">
      <w:pPr>
        <w:spacing w:after="33" w:line="259" w:lineRule="auto"/>
        <w:ind w:left="720" w:right="0" w:firstLine="0"/>
        <w:jc w:val="left"/>
      </w:pPr>
      <w:r>
        <w:t xml:space="preserve"> </w:t>
      </w:r>
    </w:p>
    <w:p w14:paraId="50F3CF09" w14:textId="77777777" w:rsidR="00622EC0" w:rsidRDefault="00A67E9E">
      <w:pPr>
        <w:pStyle w:val="Heading1"/>
        <w:ind w:left="-5"/>
      </w:pPr>
      <w:r>
        <w:rPr>
          <w:u w:val="none"/>
        </w:rPr>
        <w:t>5.</w:t>
      </w:r>
      <w:r>
        <w:rPr>
          <w:rFonts w:ascii="Arial" w:eastAsia="Arial" w:hAnsi="Arial" w:cs="Arial"/>
          <w:u w:val="none"/>
        </w:rPr>
        <w:t xml:space="preserve"> </w:t>
      </w:r>
      <w:r>
        <w:t>INFORMATION ABOUT YOU FROM OTHERS</w:t>
      </w:r>
      <w:r>
        <w:rPr>
          <w:u w:val="none"/>
        </w:rPr>
        <w:t xml:space="preserve"> </w:t>
      </w:r>
    </w:p>
    <w:p w14:paraId="345A5DB8" w14:textId="77777777" w:rsidR="00622EC0" w:rsidRDefault="00A67E9E">
      <w:pPr>
        <w:spacing w:after="195"/>
        <w:ind w:left="-5" w:right="0"/>
      </w:pPr>
      <w:r>
        <w:t xml:space="preserve">We also collect personal information about you when it is sent to us from the following: </w:t>
      </w:r>
    </w:p>
    <w:p w14:paraId="09CA2055" w14:textId="3DDA3F50" w:rsidR="00622EC0" w:rsidRDefault="00A77CF4">
      <w:pPr>
        <w:numPr>
          <w:ilvl w:val="0"/>
          <w:numId w:val="4"/>
        </w:numPr>
        <w:spacing w:after="35"/>
        <w:ind w:right="0" w:hanging="360"/>
      </w:pPr>
      <w:r>
        <w:t>A</w:t>
      </w:r>
      <w:r w:rsidR="00A67E9E">
        <w:t xml:space="preserve"> hospital, a consultant or any other medical or healthcare professional, or any other person involved with your general healthcare. </w:t>
      </w:r>
    </w:p>
    <w:p w14:paraId="019B9DA7" w14:textId="77777777" w:rsidR="002F7242" w:rsidRDefault="00A67E9E">
      <w:pPr>
        <w:numPr>
          <w:ilvl w:val="0"/>
          <w:numId w:val="4"/>
        </w:numPr>
        <w:spacing w:after="29"/>
        <w:ind w:right="0" w:hanging="360"/>
      </w:pPr>
      <w:r>
        <w:t xml:space="preserve">Insurance company –in respect of requests for medical information, with your prior approval </w:t>
      </w:r>
    </w:p>
    <w:p w14:paraId="2A47111B" w14:textId="7F617AE2" w:rsidR="00622EC0" w:rsidRDefault="00A67E9E">
      <w:pPr>
        <w:numPr>
          <w:ilvl w:val="0"/>
          <w:numId w:val="4"/>
        </w:numPr>
        <w:spacing w:after="29"/>
        <w:ind w:right="0" w:hanging="360"/>
      </w:pPr>
      <w:r>
        <w:t xml:space="preserve">Police service – in respect of a </w:t>
      </w:r>
      <w:r w:rsidR="005547A9">
        <w:t>firearms</w:t>
      </w:r>
      <w:r>
        <w:t xml:space="preserve"> application you are making </w:t>
      </w:r>
    </w:p>
    <w:p w14:paraId="03680371" w14:textId="77777777" w:rsidR="00622EC0" w:rsidRDefault="00A67E9E">
      <w:pPr>
        <w:numPr>
          <w:ilvl w:val="0"/>
          <w:numId w:val="5"/>
        </w:numPr>
        <w:spacing w:after="32"/>
        <w:ind w:right="0" w:hanging="360"/>
      </w:pPr>
      <w:r>
        <w:t xml:space="preserve">Social Services </w:t>
      </w:r>
    </w:p>
    <w:p w14:paraId="4858B63B" w14:textId="77777777" w:rsidR="00622EC0" w:rsidRDefault="00A67E9E">
      <w:pPr>
        <w:numPr>
          <w:ilvl w:val="0"/>
          <w:numId w:val="5"/>
        </w:numPr>
        <w:spacing w:after="34"/>
        <w:ind w:right="0" w:hanging="360"/>
      </w:pPr>
      <w:r>
        <w:t xml:space="preserve">Solicitors – correspondence from them about you </w:t>
      </w:r>
    </w:p>
    <w:p w14:paraId="0E53C769" w14:textId="77777777" w:rsidR="00622EC0" w:rsidRDefault="00A67E9E">
      <w:pPr>
        <w:numPr>
          <w:ilvl w:val="0"/>
          <w:numId w:val="5"/>
        </w:numPr>
        <w:spacing w:after="35"/>
        <w:ind w:right="0" w:hanging="360"/>
      </w:pPr>
      <w:r>
        <w:t xml:space="preserve">Benefit Agency </w:t>
      </w:r>
    </w:p>
    <w:p w14:paraId="3F15AFAE" w14:textId="77777777" w:rsidR="00622EC0" w:rsidRDefault="00A67E9E">
      <w:pPr>
        <w:numPr>
          <w:ilvl w:val="0"/>
          <w:numId w:val="5"/>
        </w:numPr>
        <w:spacing w:after="35"/>
        <w:ind w:right="0" w:hanging="360"/>
      </w:pPr>
      <w:r>
        <w:t xml:space="preserve">Driving Vehicle Licensing Authority (DVLA) </w:t>
      </w:r>
    </w:p>
    <w:p w14:paraId="3E018A51" w14:textId="77777777" w:rsidR="00622EC0" w:rsidRDefault="00A67E9E">
      <w:pPr>
        <w:numPr>
          <w:ilvl w:val="0"/>
          <w:numId w:val="5"/>
        </w:numPr>
        <w:ind w:right="0" w:hanging="360"/>
      </w:pPr>
      <w:proofErr w:type="gramStart"/>
      <w:r>
        <w:t>Indeed</w:t>
      </w:r>
      <w:proofErr w:type="gramEnd"/>
      <w:r>
        <w:t xml:space="preserve"> any organisation who you give permission to ask for your medical information </w:t>
      </w:r>
    </w:p>
    <w:p w14:paraId="5C2412AD" w14:textId="77777777" w:rsidR="00622EC0" w:rsidRDefault="00A67E9E">
      <w:pPr>
        <w:spacing w:after="33" w:line="259" w:lineRule="auto"/>
        <w:ind w:left="720" w:right="0" w:firstLine="0"/>
        <w:jc w:val="left"/>
      </w:pPr>
      <w:r>
        <w:lastRenderedPageBreak/>
        <w:t xml:space="preserve"> </w:t>
      </w:r>
    </w:p>
    <w:p w14:paraId="6EED5B19" w14:textId="77777777" w:rsidR="00622EC0" w:rsidRDefault="00A67E9E">
      <w:pPr>
        <w:pStyle w:val="Heading1"/>
        <w:ind w:left="-5"/>
      </w:pPr>
      <w:r>
        <w:rPr>
          <w:u w:val="none"/>
        </w:rPr>
        <w:t>6.</w:t>
      </w:r>
      <w:r>
        <w:rPr>
          <w:rFonts w:ascii="Arial" w:eastAsia="Arial" w:hAnsi="Arial" w:cs="Arial"/>
          <w:u w:val="none"/>
        </w:rPr>
        <w:t xml:space="preserve"> </w:t>
      </w:r>
      <w:r>
        <w:t>YOUR SUMMARY CARE RECORD</w:t>
      </w:r>
      <w:r>
        <w:rPr>
          <w:u w:val="none"/>
        </w:rPr>
        <w:t xml:space="preserve"> </w:t>
      </w:r>
    </w:p>
    <w:p w14:paraId="22CCCFA3" w14:textId="4F082E05" w:rsidR="00622EC0" w:rsidRDefault="00A67E9E">
      <w:pPr>
        <w:spacing w:after="159"/>
        <w:ind w:left="-5" w:right="0"/>
      </w:pPr>
      <w:r>
        <w:t xml:space="preserve">Your summary care record is an electronic record of your healthcare history (and other relevant personal information) held on </w:t>
      </w:r>
      <w:r w:rsidR="00556A52">
        <w:t>the N</w:t>
      </w:r>
      <w:r>
        <w:t xml:space="preserve">ational </w:t>
      </w:r>
      <w:r w:rsidR="00556A52">
        <w:t xml:space="preserve">Care Records Service (NCRS) </w:t>
      </w:r>
      <w:r>
        <w:t xml:space="preserve">database provided and facilitated by NHS England.  </w:t>
      </w:r>
    </w:p>
    <w:p w14:paraId="264655F1" w14:textId="77777777" w:rsidR="00622EC0" w:rsidRDefault="00A67E9E">
      <w:pPr>
        <w:spacing w:after="159"/>
        <w:ind w:left="-5" w:right="0"/>
      </w:pPr>
      <w:r>
        <w:t xml:space="preserve">This record may be shared with other healthcare professionals and additions to this record may also be made by relevant healthcare professionals and organisations involved in your direct healthcare. </w:t>
      </w:r>
    </w:p>
    <w:p w14:paraId="735BBB17" w14:textId="1B50B6E4" w:rsidR="00622EC0" w:rsidRDefault="00A67E9E">
      <w:pPr>
        <w:spacing w:after="159"/>
        <w:ind w:left="-5" w:right="0"/>
      </w:pPr>
      <w:r>
        <w:t xml:space="preserve">You may have the right to demand that this record is not shared with anyone who is not involved in the provision of your direct healthcare. If you wish to enquire further as to your rights in respect of not sharing information on </w:t>
      </w:r>
      <w:r w:rsidR="00045E55">
        <w:t xml:space="preserve">the Summary Care </w:t>
      </w:r>
      <w:proofErr w:type="gramStart"/>
      <w:r w:rsidR="00045E55">
        <w:t>Record</w:t>
      </w:r>
      <w:proofErr w:type="gramEnd"/>
      <w:r>
        <w:t xml:space="preserve"> then please contact </w:t>
      </w:r>
      <w:r w:rsidR="00FD3CE8">
        <w:t>the Surgery</w:t>
      </w:r>
      <w:r>
        <w:t xml:space="preserve">. </w:t>
      </w:r>
    </w:p>
    <w:p w14:paraId="21255892" w14:textId="6C1F5FF5" w:rsidR="00622EC0" w:rsidRDefault="00A67E9E">
      <w:pPr>
        <w:spacing w:after="159"/>
        <w:ind w:left="-5" w:right="0"/>
      </w:pPr>
      <w:r>
        <w:t>To find out more about the wider use of confidential personal information</w:t>
      </w:r>
      <w:r w:rsidR="00045E55">
        <w:t>, such as research and planning future services,</w:t>
      </w:r>
      <w:r>
        <w:t xml:space="preserve"> and to register your choice to opt out if you do not want your data to be used in this way, please visit </w:t>
      </w:r>
      <w:hyperlink r:id="rId11">
        <w:r>
          <w:rPr>
            <w:color w:val="0563C1"/>
            <w:u w:val="single" w:color="0563C1"/>
          </w:rPr>
          <w:t>www.nhs.uk/my</w:t>
        </w:r>
      </w:hyperlink>
      <w:hyperlink r:id="rId12"/>
      <w:hyperlink r:id="rId13">
        <w:r>
          <w:rPr>
            <w:color w:val="0563C1"/>
            <w:u w:val="single" w:color="0563C1"/>
          </w:rPr>
          <w:t>data</w:t>
        </w:r>
      </w:hyperlink>
      <w:hyperlink r:id="rId14">
        <w:r>
          <w:rPr>
            <w:color w:val="0563C1"/>
            <w:u w:val="single" w:color="0563C1"/>
          </w:rPr>
          <w:t>-</w:t>
        </w:r>
      </w:hyperlink>
      <w:hyperlink r:id="rId15">
        <w:r>
          <w:rPr>
            <w:color w:val="0563C1"/>
            <w:u w:val="single" w:color="0563C1"/>
          </w:rPr>
          <w:t>choice</w:t>
        </w:r>
      </w:hyperlink>
      <w:hyperlink r:id="rId16">
        <w:r>
          <w:t>.</w:t>
        </w:r>
      </w:hyperlink>
      <w:r>
        <w:t xml:space="preserve"> </w:t>
      </w:r>
    </w:p>
    <w:p w14:paraId="30C38C37" w14:textId="77777777" w:rsidR="00622EC0" w:rsidRDefault="00A67E9E">
      <w:pPr>
        <w:spacing w:after="196"/>
        <w:ind w:left="-5" w:right="0"/>
      </w:pPr>
      <w:r>
        <w:t xml:space="preserve">Note if you do choose to opt out, you can still consent to your data being used for specific purposes. However, if you are happy with this use of information you do not need to do anything. You may however change your choice at any time. </w:t>
      </w:r>
    </w:p>
    <w:p w14:paraId="58E6F624" w14:textId="77777777" w:rsidR="00622EC0" w:rsidRDefault="00A67E9E">
      <w:pPr>
        <w:pStyle w:val="Heading1"/>
        <w:ind w:left="-5"/>
      </w:pPr>
      <w:r>
        <w:rPr>
          <w:u w:val="none"/>
        </w:rPr>
        <w:t>7.</w:t>
      </w:r>
      <w:r>
        <w:rPr>
          <w:rFonts w:ascii="Arial" w:eastAsia="Arial" w:hAnsi="Arial" w:cs="Arial"/>
          <w:u w:val="none"/>
        </w:rPr>
        <w:t xml:space="preserve"> </w:t>
      </w:r>
      <w:r>
        <w:t>WHO WE MAY PROVIDE YOUR PERSONAL INFORMATION TO, AND WHY</w:t>
      </w:r>
      <w:r>
        <w:rPr>
          <w:u w:val="none"/>
        </w:rPr>
        <w:t xml:space="preserve"> </w:t>
      </w:r>
    </w:p>
    <w:p w14:paraId="2F7DACF4" w14:textId="77777777" w:rsidR="00622EC0" w:rsidRDefault="00A67E9E">
      <w:pPr>
        <w:spacing w:after="160"/>
        <w:ind w:left="-5" w:right="0"/>
      </w:pPr>
      <w:r>
        <w:t xml:space="preserve">Whenever you use a health or care service, such as attending Accident &amp; Emergency or using Community Care Services, important information about you is collected to help ensure you get the best possible care and treatment. This information may be passed to other approved organisations where there is a legal basis, to help with planning services, improving care, research into developing new treatments and preventing illness. All of this helps in providing better care to you and your family and future generations. However, as explained in this privacy notice, confidential information about your health and care is only used in this way </w:t>
      </w:r>
      <w:proofErr w:type="gramStart"/>
      <w:r>
        <w:t>where</w:t>
      </w:r>
      <w:proofErr w:type="gramEnd"/>
      <w:r>
        <w:t xml:space="preserve"> allowed by law and would never be used for any other purpose without your clear and explicit consent. </w:t>
      </w:r>
    </w:p>
    <w:p w14:paraId="0360D95F" w14:textId="1B13F9BE" w:rsidR="00622EC0" w:rsidRDefault="00A67E9E">
      <w:pPr>
        <w:spacing w:after="196"/>
        <w:ind w:left="-5" w:right="0"/>
      </w:pPr>
      <w:r>
        <w:t xml:space="preserve">We may pass your personal information on to the following people or organisations, because these organisations may require your information to assist them in the provision of your direct healthcare needs. It, therefore, may be important for them to be able to access your information </w:t>
      </w:r>
      <w:r w:rsidR="00440E72">
        <w:t>to</w:t>
      </w:r>
      <w:r>
        <w:t xml:space="preserve"> ensure they may properly deliver their services to you: </w:t>
      </w:r>
    </w:p>
    <w:p w14:paraId="357FC4FD" w14:textId="77777777" w:rsidR="00622EC0" w:rsidRDefault="00A67E9E">
      <w:pPr>
        <w:numPr>
          <w:ilvl w:val="0"/>
          <w:numId w:val="6"/>
        </w:numPr>
        <w:ind w:right="0" w:hanging="360"/>
      </w:pPr>
      <w:r>
        <w:t xml:space="preserve">Hospital professionals (such as doctors, consultants, nurses, etc); </w:t>
      </w:r>
    </w:p>
    <w:p w14:paraId="01B4EF96" w14:textId="77777777" w:rsidR="00622EC0" w:rsidRDefault="00A67E9E">
      <w:pPr>
        <w:spacing w:after="30" w:line="259" w:lineRule="auto"/>
        <w:ind w:left="720" w:right="0" w:firstLine="0"/>
        <w:jc w:val="left"/>
      </w:pPr>
      <w:r>
        <w:t xml:space="preserve"> </w:t>
      </w:r>
    </w:p>
    <w:p w14:paraId="15580085" w14:textId="77777777" w:rsidR="00622EC0" w:rsidRDefault="00A67E9E">
      <w:pPr>
        <w:numPr>
          <w:ilvl w:val="0"/>
          <w:numId w:val="6"/>
        </w:numPr>
        <w:ind w:right="0" w:hanging="360"/>
      </w:pPr>
      <w:r>
        <w:t xml:space="preserve">Other GPs/Doctors; </w:t>
      </w:r>
    </w:p>
    <w:p w14:paraId="6C18BC8B" w14:textId="77777777" w:rsidR="00622EC0" w:rsidRDefault="00A67E9E">
      <w:pPr>
        <w:spacing w:after="32" w:line="259" w:lineRule="auto"/>
        <w:ind w:left="720" w:right="0" w:firstLine="0"/>
        <w:jc w:val="left"/>
      </w:pPr>
      <w:r>
        <w:t xml:space="preserve"> </w:t>
      </w:r>
    </w:p>
    <w:p w14:paraId="0C060341" w14:textId="77777777" w:rsidR="00622EC0" w:rsidRDefault="00A67E9E">
      <w:pPr>
        <w:numPr>
          <w:ilvl w:val="0"/>
          <w:numId w:val="6"/>
        </w:numPr>
        <w:ind w:right="0" w:hanging="360"/>
      </w:pPr>
      <w:r>
        <w:t xml:space="preserve">Pharmacists; </w:t>
      </w:r>
    </w:p>
    <w:p w14:paraId="5DB797AC" w14:textId="77777777" w:rsidR="00622EC0" w:rsidRDefault="00A67E9E">
      <w:pPr>
        <w:spacing w:after="31" w:line="259" w:lineRule="auto"/>
        <w:ind w:left="720" w:right="0" w:firstLine="0"/>
        <w:jc w:val="left"/>
      </w:pPr>
      <w:r>
        <w:t xml:space="preserve"> </w:t>
      </w:r>
    </w:p>
    <w:p w14:paraId="67429120" w14:textId="508F9A5C" w:rsidR="00622EC0" w:rsidRDefault="00A67E9E">
      <w:pPr>
        <w:numPr>
          <w:ilvl w:val="0"/>
          <w:numId w:val="6"/>
        </w:numPr>
        <w:ind w:right="0" w:hanging="360"/>
      </w:pPr>
      <w:r>
        <w:t>Nurses and other healthcare professionals (</w:t>
      </w:r>
      <w:r w:rsidR="00440E72">
        <w:t>e.g.</w:t>
      </w:r>
      <w:r>
        <w:t xml:space="preserve"> District Nurses &amp; Midwives); </w:t>
      </w:r>
    </w:p>
    <w:p w14:paraId="7FC66B30" w14:textId="77777777" w:rsidR="00622EC0" w:rsidRDefault="00A67E9E">
      <w:pPr>
        <w:spacing w:after="32" w:line="259" w:lineRule="auto"/>
        <w:ind w:left="720" w:right="0" w:firstLine="0"/>
        <w:jc w:val="left"/>
      </w:pPr>
      <w:r>
        <w:lastRenderedPageBreak/>
        <w:t xml:space="preserve"> </w:t>
      </w:r>
    </w:p>
    <w:p w14:paraId="7A0B0639" w14:textId="77777777" w:rsidR="00622EC0" w:rsidRDefault="00A67E9E">
      <w:pPr>
        <w:numPr>
          <w:ilvl w:val="0"/>
          <w:numId w:val="6"/>
        </w:numPr>
        <w:ind w:right="0" w:hanging="360"/>
      </w:pPr>
      <w:r>
        <w:t xml:space="preserve">Dentists;  </w:t>
      </w:r>
    </w:p>
    <w:p w14:paraId="13FAA73B" w14:textId="77777777" w:rsidR="00622EC0" w:rsidRDefault="00A67E9E">
      <w:pPr>
        <w:spacing w:after="31" w:line="259" w:lineRule="auto"/>
        <w:ind w:left="720" w:right="0" w:firstLine="0"/>
        <w:jc w:val="left"/>
      </w:pPr>
      <w:r>
        <w:t xml:space="preserve"> </w:t>
      </w:r>
    </w:p>
    <w:p w14:paraId="11EE32EA" w14:textId="77777777" w:rsidR="00622EC0" w:rsidRDefault="00A67E9E">
      <w:pPr>
        <w:numPr>
          <w:ilvl w:val="0"/>
          <w:numId w:val="6"/>
        </w:numPr>
        <w:spacing w:after="159"/>
        <w:ind w:right="0" w:hanging="360"/>
      </w:pPr>
      <w:r>
        <w:t xml:space="preserve">Any other person that is involved in providing services related to your general healthcare, including mental health professionals. </w:t>
      </w:r>
    </w:p>
    <w:p w14:paraId="7A24027C" w14:textId="77777777" w:rsidR="00622EC0" w:rsidRDefault="00A67E9E">
      <w:pPr>
        <w:spacing w:after="194" w:line="259" w:lineRule="auto"/>
        <w:ind w:left="730" w:right="0"/>
      </w:pPr>
      <w:r>
        <w:rPr>
          <w:b/>
        </w:rPr>
        <w:t xml:space="preserve">e.g. Care Navigators, Pharmacists, Social Prescribers </w:t>
      </w:r>
    </w:p>
    <w:p w14:paraId="52805A30" w14:textId="77777777" w:rsidR="00622EC0" w:rsidRDefault="00A67E9E">
      <w:pPr>
        <w:pStyle w:val="Heading1"/>
        <w:ind w:left="-5"/>
      </w:pPr>
      <w:r>
        <w:rPr>
          <w:u w:val="none"/>
        </w:rPr>
        <w:t>8.</w:t>
      </w:r>
      <w:r>
        <w:rPr>
          <w:rFonts w:ascii="Arial" w:eastAsia="Arial" w:hAnsi="Arial" w:cs="Arial"/>
          <w:u w:val="none"/>
        </w:rPr>
        <w:t xml:space="preserve"> </w:t>
      </w:r>
      <w:r>
        <w:t>OTHER PEOPLE WHO WE PROVIDE YOUR INFORMATION TO</w:t>
      </w:r>
      <w:r>
        <w:rPr>
          <w:u w:val="none"/>
        </w:rPr>
        <w:t xml:space="preserve"> </w:t>
      </w:r>
    </w:p>
    <w:p w14:paraId="2110C91E" w14:textId="77777777" w:rsidR="00622EC0" w:rsidRDefault="00A67E9E">
      <w:pPr>
        <w:spacing w:after="33" w:line="259" w:lineRule="auto"/>
        <w:ind w:left="720" w:right="0" w:firstLine="0"/>
        <w:jc w:val="left"/>
      </w:pPr>
      <w:r>
        <w:rPr>
          <w:b/>
        </w:rPr>
        <w:t xml:space="preserve"> </w:t>
      </w:r>
    </w:p>
    <w:p w14:paraId="1C004A09" w14:textId="77777777" w:rsidR="00622EC0" w:rsidRDefault="00A67E9E">
      <w:pPr>
        <w:numPr>
          <w:ilvl w:val="0"/>
          <w:numId w:val="7"/>
        </w:numPr>
        <w:ind w:right="0" w:hanging="360"/>
      </w:pPr>
      <w:r>
        <w:t xml:space="preserve">Commissioners; </w:t>
      </w:r>
    </w:p>
    <w:p w14:paraId="5224EF58" w14:textId="77777777" w:rsidR="00622EC0" w:rsidRDefault="00A67E9E">
      <w:pPr>
        <w:spacing w:after="30" w:line="259" w:lineRule="auto"/>
        <w:ind w:left="720" w:right="0" w:firstLine="0"/>
        <w:jc w:val="left"/>
      </w:pPr>
      <w:r>
        <w:t xml:space="preserve"> </w:t>
      </w:r>
    </w:p>
    <w:p w14:paraId="6DFEE605" w14:textId="48E7E4BC" w:rsidR="00622EC0" w:rsidRDefault="002F7242">
      <w:pPr>
        <w:numPr>
          <w:ilvl w:val="0"/>
          <w:numId w:val="7"/>
        </w:numPr>
        <w:ind w:right="0" w:hanging="360"/>
      </w:pPr>
      <w:r>
        <w:t>Integrated Care Board;</w:t>
      </w:r>
      <w:r w:rsidR="00A67E9E">
        <w:t xml:space="preserve"> </w:t>
      </w:r>
    </w:p>
    <w:p w14:paraId="66CB52F6" w14:textId="77777777" w:rsidR="00622EC0" w:rsidRDefault="00A67E9E">
      <w:pPr>
        <w:spacing w:after="32" w:line="259" w:lineRule="auto"/>
        <w:ind w:left="720" w:right="0" w:firstLine="0"/>
        <w:jc w:val="left"/>
      </w:pPr>
      <w:r>
        <w:t xml:space="preserve"> </w:t>
      </w:r>
    </w:p>
    <w:p w14:paraId="213A9F08" w14:textId="77777777" w:rsidR="00622EC0" w:rsidRDefault="00A67E9E">
      <w:pPr>
        <w:numPr>
          <w:ilvl w:val="0"/>
          <w:numId w:val="7"/>
        </w:numPr>
        <w:ind w:right="0" w:hanging="360"/>
      </w:pPr>
      <w:r>
        <w:t xml:space="preserve">Local authorities; </w:t>
      </w:r>
    </w:p>
    <w:p w14:paraId="60F3AC74" w14:textId="77777777" w:rsidR="00622EC0" w:rsidRDefault="00A67E9E">
      <w:pPr>
        <w:spacing w:after="30" w:line="259" w:lineRule="auto"/>
        <w:ind w:left="720" w:right="0" w:firstLine="0"/>
        <w:jc w:val="left"/>
      </w:pPr>
      <w:r>
        <w:t xml:space="preserve"> </w:t>
      </w:r>
    </w:p>
    <w:p w14:paraId="7F2BC0F8" w14:textId="77777777" w:rsidR="00622EC0" w:rsidRDefault="00A67E9E">
      <w:pPr>
        <w:numPr>
          <w:ilvl w:val="0"/>
          <w:numId w:val="7"/>
        </w:numPr>
        <w:spacing w:after="183"/>
        <w:ind w:right="0" w:hanging="360"/>
      </w:pPr>
      <w:r>
        <w:t xml:space="preserve">Community health services; </w:t>
      </w:r>
    </w:p>
    <w:p w14:paraId="4C96DA56" w14:textId="77777777" w:rsidR="00622EC0" w:rsidRPr="00440E72" w:rsidRDefault="00A67E9E">
      <w:pPr>
        <w:spacing w:after="0" w:line="240" w:lineRule="auto"/>
        <w:ind w:left="715" w:right="-11"/>
        <w:rPr>
          <w:sz w:val="20"/>
          <w:szCs w:val="20"/>
        </w:rPr>
      </w:pPr>
      <w:r w:rsidRPr="00440E72">
        <w:rPr>
          <w:szCs w:val="20"/>
        </w:rPr>
        <w:t xml:space="preserve"> e.g. Care and Health Information Exchange (CHIE) – formerly </w:t>
      </w:r>
      <w:r w:rsidRPr="00440E72">
        <w:rPr>
          <w:b/>
          <w:szCs w:val="20"/>
        </w:rPr>
        <w:t>Hampshire Health Record</w:t>
      </w:r>
      <w:r w:rsidRPr="00440E72">
        <w:rPr>
          <w:szCs w:val="20"/>
        </w:rPr>
        <w:t xml:space="preserve"> </w:t>
      </w:r>
    </w:p>
    <w:p w14:paraId="5242F2FA" w14:textId="77777777" w:rsidR="00622EC0" w:rsidRPr="00440E72" w:rsidRDefault="00A67E9E">
      <w:pPr>
        <w:spacing w:after="0" w:line="259" w:lineRule="auto"/>
        <w:ind w:left="360" w:right="0" w:firstLine="0"/>
        <w:jc w:val="left"/>
        <w:rPr>
          <w:sz w:val="20"/>
          <w:szCs w:val="20"/>
        </w:rPr>
      </w:pPr>
      <w:r w:rsidRPr="00440E72">
        <w:rPr>
          <w:szCs w:val="20"/>
        </w:rPr>
        <w:t xml:space="preserve"> </w:t>
      </w:r>
    </w:p>
    <w:p w14:paraId="6D704393" w14:textId="19DE8037" w:rsidR="00622EC0" w:rsidRPr="00440E72" w:rsidRDefault="00A67E9E">
      <w:pPr>
        <w:spacing w:after="0" w:line="240" w:lineRule="auto"/>
        <w:ind w:left="715" w:right="-11"/>
        <w:rPr>
          <w:sz w:val="20"/>
          <w:szCs w:val="20"/>
        </w:rPr>
      </w:pPr>
      <w:r w:rsidRPr="00440E72">
        <w:rPr>
          <w:szCs w:val="20"/>
        </w:rPr>
        <w:t>The CHIE is an electronic summary record for people living in Hampshire, Portsmouth</w:t>
      </w:r>
      <w:r w:rsidR="00EC3DF0" w:rsidRPr="00440E72">
        <w:rPr>
          <w:szCs w:val="20"/>
        </w:rPr>
        <w:t xml:space="preserve">, Southampton, and Dorset. </w:t>
      </w:r>
      <w:r w:rsidRPr="00440E72">
        <w:rPr>
          <w:szCs w:val="20"/>
        </w:rPr>
        <w:t xml:space="preserve">GP Surgeries, hospitals, social care and community care teams collect information about you and store it electronically on separate computer systems. The Care and Health Information Exchange stores summary information from these organisations in one place so that – with your consent – professionals can view it to deliver better care to you. This record contains more information than the </w:t>
      </w:r>
      <w:r w:rsidR="006F75B4" w:rsidRPr="00440E72">
        <w:rPr>
          <w:szCs w:val="20"/>
        </w:rPr>
        <w:t>SCR but</w:t>
      </w:r>
      <w:r w:rsidRPr="00440E72">
        <w:rPr>
          <w:szCs w:val="20"/>
        </w:rPr>
        <w:t xml:space="preserve"> is only available to organisations in Hampshire</w:t>
      </w:r>
      <w:r w:rsidR="00EC3DF0" w:rsidRPr="00440E72">
        <w:rPr>
          <w:szCs w:val="20"/>
        </w:rPr>
        <w:t xml:space="preserve"> and Dorset</w:t>
      </w:r>
      <w:r w:rsidRPr="00440E72">
        <w:rPr>
          <w:szCs w:val="20"/>
        </w:rPr>
        <w:t xml:space="preserve">. For more information Visit </w:t>
      </w:r>
      <w:hyperlink r:id="rId17">
        <w:r w:rsidRPr="00440E72">
          <w:rPr>
            <w:color w:val="0563C1"/>
            <w:szCs w:val="20"/>
            <w:u w:val="single" w:color="0563C1"/>
          </w:rPr>
          <w:t>http://chie.org.uk/</w:t>
        </w:r>
      </w:hyperlink>
      <w:hyperlink r:id="rId18">
        <w:r w:rsidRPr="00440E72">
          <w:rPr>
            <w:szCs w:val="20"/>
          </w:rPr>
          <w:t xml:space="preserve"> </w:t>
        </w:r>
      </w:hyperlink>
      <w:r w:rsidRPr="00440E72">
        <w:rPr>
          <w:szCs w:val="20"/>
        </w:rPr>
        <w:t xml:space="preserve"> </w:t>
      </w:r>
    </w:p>
    <w:p w14:paraId="06DD47AE" w14:textId="77777777" w:rsidR="00622EC0" w:rsidRDefault="00A67E9E">
      <w:pPr>
        <w:spacing w:after="33" w:line="259" w:lineRule="auto"/>
        <w:ind w:left="720" w:right="0" w:firstLine="0"/>
        <w:jc w:val="left"/>
      </w:pPr>
      <w:r>
        <w:t xml:space="preserve"> </w:t>
      </w:r>
    </w:p>
    <w:p w14:paraId="721399A0" w14:textId="77777777" w:rsidR="00622EC0" w:rsidRDefault="00A67E9E">
      <w:pPr>
        <w:numPr>
          <w:ilvl w:val="0"/>
          <w:numId w:val="7"/>
        </w:numPr>
        <w:ind w:right="0" w:hanging="360"/>
      </w:pPr>
      <w:r>
        <w:t xml:space="preserve">For the purposes of complying with the law e.g. Police, Solicitors, Insurance Companies; </w:t>
      </w:r>
    </w:p>
    <w:p w14:paraId="74F990E6" w14:textId="77777777" w:rsidR="00622EC0" w:rsidRDefault="00A67E9E">
      <w:pPr>
        <w:spacing w:after="33" w:line="259" w:lineRule="auto"/>
        <w:ind w:left="720" w:right="0" w:firstLine="0"/>
        <w:jc w:val="left"/>
      </w:pPr>
      <w:r>
        <w:t xml:space="preserve"> </w:t>
      </w:r>
    </w:p>
    <w:p w14:paraId="2538B879" w14:textId="0A46A140" w:rsidR="00622EC0" w:rsidRDefault="00A67E9E">
      <w:pPr>
        <w:numPr>
          <w:ilvl w:val="0"/>
          <w:numId w:val="7"/>
        </w:numPr>
        <w:spacing w:after="0" w:line="259" w:lineRule="auto"/>
        <w:ind w:right="0" w:hanging="360"/>
      </w:pPr>
      <w:r>
        <w:t xml:space="preserve">Anyone you have given your consent to, to view or receive your record, or part of your record. </w:t>
      </w:r>
      <w:r>
        <w:rPr>
          <w:b/>
        </w:rPr>
        <w:t xml:space="preserve">Please note, if you give another person or organisation consent to access your </w:t>
      </w:r>
      <w:r w:rsidR="006F75B4">
        <w:rPr>
          <w:b/>
        </w:rPr>
        <w:t>record,</w:t>
      </w:r>
      <w:r>
        <w:rPr>
          <w:b/>
        </w:rPr>
        <w:t xml:space="preserve"> we will need to contact you to verify your consent before we release that record. It is important that you are clear and understand how much and what aspects </w:t>
      </w:r>
      <w:r w:rsidR="006F75B4">
        <w:rPr>
          <w:b/>
        </w:rPr>
        <w:t>of</w:t>
      </w:r>
      <w:r>
        <w:rPr>
          <w:b/>
        </w:rPr>
        <w:t xml:space="preserve"> your record you give consent to be disclosed.    </w:t>
      </w:r>
    </w:p>
    <w:p w14:paraId="0C09C99C" w14:textId="77777777" w:rsidR="00622EC0" w:rsidRDefault="00A67E9E">
      <w:pPr>
        <w:spacing w:after="31" w:line="259" w:lineRule="auto"/>
        <w:ind w:left="720" w:right="0" w:firstLine="0"/>
        <w:jc w:val="left"/>
      </w:pPr>
      <w:r>
        <w:rPr>
          <w:b/>
        </w:rPr>
        <w:t xml:space="preserve"> </w:t>
      </w:r>
    </w:p>
    <w:p w14:paraId="76B532EA" w14:textId="0D14A72E" w:rsidR="00622EC0" w:rsidRDefault="00A67E9E" w:rsidP="005C60D7">
      <w:pPr>
        <w:numPr>
          <w:ilvl w:val="0"/>
          <w:numId w:val="7"/>
        </w:numPr>
        <w:ind w:right="0" w:hanging="360"/>
        <w:rPr>
          <w:bCs/>
        </w:rPr>
      </w:pPr>
      <w:r>
        <w:rPr>
          <w:b/>
        </w:rPr>
        <w:t>E</w:t>
      </w:r>
      <w:r w:rsidR="005C60D7">
        <w:rPr>
          <w:b/>
        </w:rPr>
        <w:t>nhanc</w:t>
      </w:r>
      <w:r>
        <w:rPr>
          <w:b/>
        </w:rPr>
        <w:t xml:space="preserve">ed Access </w:t>
      </w:r>
      <w:r w:rsidRPr="005C60D7">
        <w:rPr>
          <w:bCs/>
        </w:rPr>
        <w:t>–</w:t>
      </w:r>
      <w:r w:rsidR="005C60D7" w:rsidRPr="005C60D7">
        <w:rPr>
          <w:bCs/>
        </w:rPr>
        <w:t xml:space="preserve"> we provide </w:t>
      </w:r>
      <w:r w:rsidR="005C60D7">
        <w:rPr>
          <w:bCs/>
        </w:rPr>
        <w:t xml:space="preserve">enhanced access services to our patients which means you can access medical services outside of our normal working hours. In order to provide you with this service, we, as a core member practice of the New Forest Primary Care Network (NFPCN) have formal arrangements in place with the Hampshire &amp; IOW Integrated Care Board (HIOWICB) and Partnering Health Limited (PHL- a subcontracted healthcare partner) to offer this service to you as a patient to access outside of our opening hours. This means NFPCN will have access </w:t>
      </w:r>
      <w:r w:rsidR="005C60D7">
        <w:rPr>
          <w:bCs/>
        </w:rPr>
        <w:lastRenderedPageBreak/>
        <w:t>to your medical record to be able to offer you the service. Please note to ensure that NFPCN complies with the law and to protect the use of your information, we have very robust data sharing agreements and other clear arrangements in place to ensure your data is always protected and used for those purposes only.</w:t>
      </w:r>
    </w:p>
    <w:p w14:paraId="3C2C78B6" w14:textId="77777777" w:rsidR="005C60D7" w:rsidRPr="002F7242" w:rsidRDefault="005C60D7" w:rsidP="002F7242">
      <w:pPr>
        <w:ind w:left="0" w:firstLine="0"/>
        <w:rPr>
          <w:bCs/>
        </w:rPr>
      </w:pPr>
    </w:p>
    <w:p w14:paraId="47B4697E" w14:textId="3E770313" w:rsidR="005C60D7" w:rsidRDefault="005C60D7" w:rsidP="005C60D7">
      <w:pPr>
        <w:ind w:left="720" w:right="0" w:firstLine="0"/>
        <w:rPr>
          <w:bCs/>
        </w:rPr>
      </w:pPr>
      <w:r>
        <w:rPr>
          <w:bCs/>
        </w:rPr>
        <w:t>The Key member practices of New Forest Primary Care Network are:</w:t>
      </w:r>
    </w:p>
    <w:p w14:paraId="76BDBAC1" w14:textId="77777777" w:rsidR="005C60D7" w:rsidRPr="005C60D7" w:rsidRDefault="005C60D7" w:rsidP="005C60D7">
      <w:pPr>
        <w:ind w:left="720" w:right="0" w:firstLine="0"/>
        <w:rPr>
          <w:bCs/>
        </w:rPr>
      </w:pPr>
    </w:p>
    <w:p w14:paraId="62A1C201" w14:textId="27BDBC79" w:rsidR="00622EC0" w:rsidRPr="00203414" w:rsidRDefault="005C60D7">
      <w:pPr>
        <w:numPr>
          <w:ilvl w:val="2"/>
          <w:numId w:val="8"/>
        </w:numPr>
        <w:spacing w:after="46"/>
        <w:ind w:right="0" w:hanging="360"/>
        <w:rPr>
          <w:i/>
          <w:iCs/>
          <w:color w:val="auto"/>
        </w:rPr>
      </w:pPr>
      <w:r>
        <w:rPr>
          <w:i/>
          <w:iCs/>
          <w:color w:val="auto"/>
        </w:rPr>
        <w:t>Lyndhurst Surgery</w:t>
      </w:r>
    </w:p>
    <w:p w14:paraId="620AB4CA" w14:textId="4DAD23AE" w:rsidR="00203414" w:rsidRPr="00203414" w:rsidRDefault="005C60D7">
      <w:pPr>
        <w:numPr>
          <w:ilvl w:val="2"/>
          <w:numId w:val="8"/>
        </w:numPr>
        <w:spacing w:after="46"/>
        <w:ind w:right="0" w:hanging="360"/>
        <w:rPr>
          <w:i/>
          <w:iCs/>
          <w:color w:val="auto"/>
        </w:rPr>
      </w:pPr>
      <w:r>
        <w:rPr>
          <w:i/>
          <w:iCs/>
          <w:color w:val="auto"/>
        </w:rPr>
        <w:t>Chawton House Surgery</w:t>
      </w:r>
    </w:p>
    <w:p w14:paraId="0DFE0F60" w14:textId="5BA57384" w:rsidR="00203414" w:rsidRDefault="005C60D7">
      <w:pPr>
        <w:numPr>
          <w:ilvl w:val="2"/>
          <w:numId w:val="8"/>
        </w:numPr>
        <w:spacing w:after="46"/>
        <w:ind w:right="0" w:hanging="360"/>
        <w:rPr>
          <w:i/>
          <w:iCs/>
          <w:color w:val="auto"/>
        </w:rPr>
      </w:pPr>
      <w:r>
        <w:rPr>
          <w:i/>
          <w:iCs/>
          <w:color w:val="auto"/>
        </w:rPr>
        <w:t>Wistaria &amp; Milford Surgeries</w:t>
      </w:r>
    </w:p>
    <w:p w14:paraId="4647AC8F" w14:textId="328D679F" w:rsidR="00F724DF" w:rsidRPr="00203414" w:rsidRDefault="00F724DF">
      <w:pPr>
        <w:numPr>
          <w:ilvl w:val="2"/>
          <w:numId w:val="8"/>
        </w:numPr>
        <w:spacing w:after="46"/>
        <w:ind w:right="0" w:hanging="360"/>
        <w:rPr>
          <w:i/>
          <w:iCs/>
          <w:color w:val="auto"/>
        </w:rPr>
      </w:pPr>
      <w:r>
        <w:rPr>
          <w:i/>
          <w:iCs/>
          <w:color w:val="auto"/>
        </w:rPr>
        <w:t>New Forest Central Medical Group</w:t>
      </w:r>
    </w:p>
    <w:p w14:paraId="1AB3CB3F" w14:textId="30B93CC5" w:rsidR="00622EC0" w:rsidRDefault="00622EC0">
      <w:pPr>
        <w:spacing w:after="0" w:line="259" w:lineRule="auto"/>
        <w:ind w:left="720" w:right="0" w:firstLine="0"/>
        <w:jc w:val="left"/>
      </w:pPr>
    </w:p>
    <w:p w14:paraId="7E88FD6F" w14:textId="44618380" w:rsidR="00622EC0" w:rsidRDefault="00A67E9E">
      <w:pPr>
        <w:numPr>
          <w:ilvl w:val="0"/>
          <w:numId w:val="7"/>
        </w:numPr>
        <w:spacing w:after="159"/>
        <w:ind w:right="0" w:hanging="360"/>
      </w:pPr>
      <w:r>
        <w:rPr>
          <w:b/>
        </w:rPr>
        <w:t>Data Extraction</w:t>
      </w:r>
      <w:r>
        <w:t xml:space="preserve"> </w:t>
      </w:r>
      <w:r>
        <w:rPr>
          <w:b/>
        </w:rPr>
        <w:t xml:space="preserve">by the </w:t>
      </w:r>
      <w:r w:rsidR="005C60D7">
        <w:rPr>
          <w:b/>
        </w:rPr>
        <w:t>Integrated Care Board</w:t>
      </w:r>
      <w:r>
        <w:rPr>
          <w:b/>
        </w:rPr>
        <w:t xml:space="preserve"> – </w:t>
      </w:r>
      <w:r>
        <w:t xml:space="preserve">the </w:t>
      </w:r>
      <w:r w:rsidR="005C60D7">
        <w:t>integrated care board</w:t>
      </w:r>
      <w:r>
        <w:t xml:space="preserve"> at times extracts medical information about you, but the information we pass to them via our computer systems </w:t>
      </w:r>
      <w:r>
        <w:rPr>
          <w:b/>
        </w:rPr>
        <w:t xml:space="preserve">cannot identify you to them. </w:t>
      </w:r>
      <w:r>
        <w:t xml:space="preserve">This information only refers to you by way of a code that only your practice can identify (it is pseudo-anonymised). This therefore protects you from anyone who may have access to this information at the </w:t>
      </w:r>
      <w:r w:rsidR="005C60D7">
        <w:t xml:space="preserve">Integrated Care Board </w:t>
      </w:r>
      <w:r>
        <w:t xml:space="preserve">from </w:t>
      </w:r>
      <w:r>
        <w:rPr>
          <w:b/>
        </w:rPr>
        <w:t>ever</w:t>
      </w:r>
      <w:r>
        <w:t xml:space="preserve"> identifying you </w:t>
      </w:r>
      <w:proofErr w:type="gramStart"/>
      <w:r>
        <w:t>as a result of</w:t>
      </w:r>
      <w:proofErr w:type="gramEnd"/>
      <w:r>
        <w:t xml:space="preserve"> seeing the medical information and we will </w:t>
      </w:r>
      <w:r>
        <w:rPr>
          <w:b/>
        </w:rPr>
        <w:t>never</w:t>
      </w:r>
      <w:r>
        <w:t xml:space="preserve"> give them the information that would enable them to do this.</w:t>
      </w:r>
      <w:r>
        <w:rPr>
          <w:b/>
        </w:rPr>
        <w:t xml:space="preserve"> </w:t>
      </w:r>
    </w:p>
    <w:p w14:paraId="1A45ABFF" w14:textId="2F6BC317" w:rsidR="00622EC0" w:rsidRDefault="00A67E9E" w:rsidP="005C60D7">
      <w:pPr>
        <w:spacing w:after="159"/>
        <w:ind w:left="730" w:right="0"/>
      </w:pPr>
      <w:r>
        <w:t xml:space="preserve">There are good reasons why the </w:t>
      </w:r>
      <w:r w:rsidR="005C60D7">
        <w:t>Integrated Care Board</w:t>
      </w:r>
      <w:r>
        <w:t xml:space="preserve"> may require this pseudonymised </w:t>
      </w:r>
      <w:r w:rsidR="005C60D7">
        <w:t xml:space="preserve">information. </w:t>
      </w:r>
      <w:r>
        <w:t>For example; to better plan the provision of services across a wider locality than practice level</w:t>
      </w:r>
      <w:r w:rsidR="005C60D7">
        <w:t>.</w:t>
      </w:r>
    </w:p>
    <w:p w14:paraId="542822E5" w14:textId="77777777" w:rsidR="005C60D7" w:rsidRDefault="005C60D7" w:rsidP="005C60D7">
      <w:pPr>
        <w:spacing w:after="159"/>
        <w:ind w:left="730" w:right="0"/>
      </w:pPr>
    </w:p>
    <w:p w14:paraId="7DE41AB8" w14:textId="77777777" w:rsidR="00622EC0" w:rsidRDefault="00A67E9E">
      <w:pPr>
        <w:pStyle w:val="Heading1"/>
        <w:ind w:left="-5"/>
      </w:pPr>
      <w:r>
        <w:rPr>
          <w:u w:val="none"/>
        </w:rPr>
        <w:t>9.</w:t>
      </w:r>
      <w:r>
        <w:rPr>
          <w:rFonts w:ascii="Arial" w:eastAsia="Arial" w:hAnsi="Arial" w:cs="Arial"/>
          <w:u w:val="none"/>
        </w:rPr>
        <w:t xml:space="preserve"> </w:t>
      </w:r>
      <w:r>
        <w:t>ANONYMISED INFORMATION</w:t>
      </w:r>
      <w:r>
        <w:rPr>
          <w:u w:val="none"/>
        </w:rPr>
        <w:t xml:space="preserve"> </w:t>
      </w:r>
    </w:p>
    <w:p w14:paraId="32E1F0D1" w14:textId="77777777" w:rsidR="00622EC0" w:rsidRDefault="00A67E9E">
      <w:pPr>
        <w:spacing w:after="196"/>
        <w:ind w:left="-5" w:right="0"/>
        <w:jc w:val="left"/>
      </w:pPr>
      <w:r>
        <w:t xml:space="preserve">Sometimes we may provide information about you in an anonymised form. If we do so, then none of the information we provide to any other party will identify you as an individual and cannot be traced back to you. </w:t>
      </w:r>
    </w:p>
    <w:p w14:paraId="20E05207" w14:textId="77777777" w:rsidR="00622EC0" w:rsidRDefault="00A67E9E">
      <w:pPr>
        <w:pStyle w:val="Heading1"/>
        <w:ind w:left="-5"/>
      </w:pPr>
      <w:r>
        <w:rPr>
          <w:u w:val="none"/>
        </w:rPr>
        <w:t>10.</w:t>
      </w:r>
      <w:r>
        <w:rPr>
          <w:rFonts w:ascii="Arial" w:eastAsia="Arial" w:hAnsi="Arial" w:cs="Arial"/>
          <w:u w:val="none"/>
        </w:rPr>
        <w:t xml:space="preserve"> </w:t>
      </w:r>
      <w:r>
        <w:t>YOUR RIGHTS AS A PATIENT</w:t>
      </w:r>
      <w:r>
        <w:rPr>
          <w:u w:val="none"/>
        </w:rPr>
        <w:t xml:space="preserve"> </w:t>
      </w:r>
    </w:p>
    <w:p w14:paraId="58B790B0" w14:textId="77777777" w:rsidR="00622EC0" w:rsidRDefault="00A67E9E">
      <w:pPr>
        <w:spacing w:after="193"/>
        <w:ind w:left="-5" w:right="0"/>
      </w:pPr>
      <w:r>
        <w:t xml:space="preserve">The Law gives you certain rights to your personal and healthcare information that we hold, as set out below: </w:t>
      </w:r>
    </w:p>
    <w:p w14:paraId="153687FB" w14:textId="77777777" w:rsidR="00622EC0" w:rsidRDefault="00A67E9E">
      <w:pPr>
        <w:numPr>
          <w:ilvl w:val="0"/>
          <w:numId w:val="9"/>
        </w:numPr>
        <w:spacing w:after="160" w:line="259" w:lineRule="auto"/>
        <w:ind w:right="0" w:hanging="360"/>
      </w:pPr>
      <w:r>
        <w:rPr>
          <w:b/>
        </w:rPr>
        <w:t xml:space="preserve">Access and Subject Access Requests </w:t>
      </w:r>
      <w:r>
        <w:t xml:space="preserve"> </w:t>
      </w:r>
    </w:p>
    <w:p w14:paraId="680B6C11" w14:textId="77777777" w:rsidR="00622EC0" w:rsidRDefault="00A67E9E">
      <w:pPr>
        <w:spacing w:after="162"/>
        <w:ind w:left="-5" w:right="0"/>
      </w:pPr>
      <w:r>
        <w:t xml:space="preserve">You have the right to see what information we hold about you and to request a copy of this information.  </w:t>
      </w:r>
    </w:p>
    <w:p w14:paraId="193DB7BF" w14:textId="50DE81D7" w:rsidR="00622EC0" w:rsidRDefault="00A67E9E">
      <w:pPr>
        <w:spacing w:after="162"/>
        <w:ind w:left="-5" w:right="0"/>
      </w:pPr>
      <w:r>
        <w:t xml:space="preserve">If you would like a copy of the </w:t>
      </w:r>
      <w:proofErr w:type="gramStart"/>
      <w:r>
        <w:t>information</w:t>
      </w:r>
      <w:proofErr w:type="gramEnd"/>
      <w:r>
        <w:t xml:space="preserve"> we hold about you please contact our </w:t>
      </w:r>
      <w:r w:rsidR="005C60D7">
        <w:t>Medical Secretaries</w:t>
      </w:r>
      <w:r>
        <w:t xml:space="preserve"> in writing.</w:t>
      </w:r>
      <w:r>
        <w:rPr>
          <w:b/>
        </w:rPr>
        <w:t xml:space="preserve"> </w:t>
      </w:r>
      <w:r>
        <w:t xml:space="preserve">We will provide this information free of charge however, we may in some </w:t>
      </w:r>
      <w:r>
        <w:rPr>
          <w:b/>
        </w:rPr>
        <w:t xml:space="preserve">limited and </w:t>
      </w:r>
      <w:r>
        <w:rPr>
          <w:b/>
        </w:rPr>
        <w:lastRenderedPageBreak/>
        <w:t>exceptional</w:t>
      </w:r>
      <w:r>
        <w:t xml:space="preserve"> circumstances </w:t>
      </w:r>
      <w:proofErr w:type="gramStart"/>
      <w:r>
        <w:t>have to</w:t>
      </w:r>
      <w:proofErr w:type="gramEnd"/>
      <w:r>
        <w:t xml:space="preserve"> make an administrative charge for any extra copies if the information requested is excessive, complex or repetitive.  </w:t>
      </w:r>
    </w:p>
    <w:p w14:paraId="6FBEDF9E" w14:textId="77777777" w:rsidR="00622EC0" w:rsidRDefault="00A67E9E">
      <w:pPr>
        <w:spacing w:after="195"/>
        <w:ind w:left="-5" w:right="0"/>
      </w:pPr>
      <w:r>
        <w:t xml:space="preserve">We have one month to reply to you and give you the information that you require. We would ask, therefore, that any requests you make are in writing and it is made clear to us what and how much information you require.   </w:t>
      </w:r>
    </w:p>
    <w:p w14:paraId="0895AA4F" w14:textId="77777777" w:rsidR="00622EC0" w:rsidRDefault="00A67E9E">
      <w:pPr>
        <w:numPr>
          <w:ilvl w:val="0"/>
          <w:numId w:val="9"/>
        </w:numPr>
        <w:spacing w:after="160" w:line="259" w:lineRule="auto"/>
        <w:ind w:right="0" w:hanging="360"/>
      </w:pPr>
      <w:r>
        <w:rPr>
          <w:b/>
        </w:rPr>
        <w:t xml:space="preserve">Online Access </w:t>
      </w:r>
    </w:p>
    <w:p w14:paraId="70B3608E" w14:textId="1D3DBF09" w:rsidR="00622EC0" w:rsidRDefault="00A67E9E">
      <w:pPr>
        <w:spacing w:after="162"/>
        <w:ind w:left="-5" w:right="0"/>
      </w:pPr>
      <w:r>
        <w:t xml:space="preserve">You </w:t>
      </w:r>
      <w:r w:rsidR="005C60D7">
        <w:t xml:space="preserve">can gain online access to your records by registering either on the NHS App(recommended) or one of the many private companies that now offer this service e.g., Patient Access. You will be required to verify your identity and, in some circumstances, may need to request a code from us called a linkage key </w:t>
      </w:r>
      <w:proofErr w:type="gramStart"/>
      <w:r w:rsidR="005C60D7">
        <w:t>in order to</w:t>
      </w:r>
      <w:proofErr w:type="gramEnd"/>
      <w:r w:rsidR="005C60D7">
        <w:t xml:space="preserve"> link to your records.</w:t>
      </w:r>
    </w:p>
    <w:p w14:paraId="2C8C08D8" w14:textId="0C603411" w:rsidR="00622EC0" w:rsidRDefault="00A67E9E">
      <w:pPr>
        <w:spacing w:after="192"/>
        <w:ind w:left="-5" w:right="0"/>
      </w:pPr>
      <w:r>
        <w:t xml:space="preserve">Please note that when you </w:t>
      </w:r>
      <w:r w:rsidR="005C60D7">
        <w:t xml:space="preserve">have </w:t>
      </w:r>
      <w:r>
        <w:t xml:space="preserve">online access, the responsibility is yours to make sure that you keep your information safe and secure if you do not wish any third party to gain access. </w:t>
      </w:r>
    </w:p>
    <w:p w14:paraId="133C179F" w14:textId="77777777" w:rsidR="00622EC0" w:rsidRDefault="00A67E9E">
      <w:pPr>
        <w:numPr>
          <w:ilvl w:val="0"/>
          <w:numId w:val="9"/>
        </w:numPr>
        <w:spacing w:after="160" w:line="259" w:lineRule="auto"/>
        <w:ind w:right="0" w:hanging="360"/>
      </w:pPr>
      <w:r>
        <w:rPr>
          <w:b/>
        </w:rPr>
        <w:t xml:space="preserve">Correction </w:t>
      </w:r>
      <w:r>
        <w:t xml:space="preserve"> </w:t>
      </w:r>
    </w:p>
    <w:p w14:paraId="3CF8ABD1" w14:textId="61B65E99" w:rsidR="001E1D4B" w:rsidRDefault="00A67E9E" w:rsidP="002F7242">
      <w:pPr>
        <w:ind w:left="-5" w:right="0"/>
      </w:pPr>
      <w:r>
        <w:rPr>
          <w:b/>
        </w:rPr>
        <w:t xml:space="preserve"> </w:t>
      </w:r>
      <w:r>
        <w:t xml:space="preserve">We want to make sure that your personal information is accurate and up to date. You may ask us to correct any information you think is inaccurate. It is very important that you make sure you tell us if your contact details including your mobile phone number has changed.  </w:t>
      </w:r>
    </w:p>
    <w:p w14:paraId="2C57EE2C" w14:textId="4458D89D" w:rsidR="002F7242" w:rsidRDefault="002F7242" w:rsidP="002F7242">
      <w:pPr>
        <w:ind w:left="-5" w:right="0"/>
      </w:pPr>
    </w:p>
    <w:p w14:paraId="01ED4297" w14:textId="77777777" w:rsidR="00622EC0" w:rsidRDefault="00A67E9E">
      <w:pPr>
        <w:numPr>
          <w:ilvl w:val="0"/>
          <w:numId w:val="9"/>
        </w:numPr>
        <w:spacing w:after="160" w:line="259" w:lineRule="auto"/>
        <w:ind w:right="0" w:hanging="360"/>
      </w:pPr>
      <w:r>
        <w:rPr>
          <w:b/>
        </w:rPr>
        <w:t xml:space="preserve">Removal </w:t>
      </w:r>
    </w:p>
    <w:p w14:paraId="06203DA0" w14:textId="77777777" w:rsidR="00622EC0" w:rsidRDefault="00A67E9E">
      <w:pPr>
        <w:spacing w:after="192"/>
        <w:ind w:left="-5" w:right="0"/>
      </w:pPr>
      <w:r>
        <w:t xml:space="preserve">You have the right to ask for your information to be removed however, if we require this information to assist us in providing you with appropriate medical services and diagnosis for your healthcare, then removal may not be possible. </w:t>
      </w:r>
    </w:p>
    <w:p w14:paraId="1DE8E165" w14:textId="77777777" w:rsidR="00622EC0" w:rsidRDefault="00A67E9E">
      <w:pPr>
        <w:numPr>
          <w:ilvl w:val="0"/>
          <w:numId w:val="9"/>
        </w:numPr>
        <w:spacing w:after="160" w:line="259" w:lineRule="auto"/>
        <w:ind w:right="0" w:hanging="360"/>
      </w:pPr>
      <w:r>
        <w:rPr>
          <w:b/>
        </w:rPr>
        <w:t xml:space="preserve">Objection </w:t>
      </w:r>
      <w:r>
        <w:t xml:space="preserve"> </w:t>
      </w:r>
    </w:p>
    <w:p w14:paraId="0A1BA7FE" w14:textId="77777777" w:rsidR="00622EC0" w:rsidRDefault="00A67E9E">
      <w:pPr>
        <w:spacing w:after="191"/>
        <w:ind w:left="-5" w:right="0"/>
      </w:pPr>
      <w:r>
        <w:t xml:space="preserve">We cannot share your information with anyone else for a purpose that is not directly related to your health, e.g. medical research, educational purposes, etc. We would ask you for your consent </w:t>
      </w:r>
      <w:proofErr w:type="gramStart"/>
      <w:r>
        <w:t>in order to</w:t>
      </w:r>
      <w:proofErr w:type="gramEnd"/>
      <w:r>
        <w:t xml:space="preserve"> do this however, you have the right to request that your personal and healthcare information is not shared by the Surgery in this way. Please note the Anonymised Information section in this Privacy Notice.  </w:t>
      </w:r>
    </w:p>
    <w:p w14:paraId="62086A5D" w14:textId="77777777" w:rsidR="00622EC0" w:rsidRDefault="00A67E9E">
      <w:pPr>
        <w:numPr>
          <w:ilvl w:val="0"/>
          <w:numId w:val="9"/>
        </w:numPr>
        <w:spacing w:after="160" w:line="259" w:lineRule="auto"/>
        <w:ind w:right="0" w:hanging="360"/>
      </w:pPr>
      <w:r>
        <w:rPr>
          <w:b/>
        </w:rPr>
        <w:t>Transfer</w:t>
      </w:r>
      <w:r>
        <w:t xml:space="preserve">  </w:t>
      </w:r>
    </w:p>
    <w:p w14:paraId="77E564FC" w14:textId="77777777" w:rsidR="00622EC0" w:rsidRDefault="00A67E9E">
      <w:pPr>
        <w:spacing w:after="196"/>
        <w:ind w:left="-5" w:right="0"/>
        <w:jc w:val="left"/>
      </w:pPr>
      <w:r>
        <w:t xml:space="preserve"> You have the right to request that your personal and/or healthcare information is transferred, in an electronic form (or other form), to another organisation, but we will require your clear consent to be able to do this. </w:t>
      </w:r>
    </w:p>
    <w:p w14:paraId="36600EFC" w14:textId="77777777" w:rsidR="00622EC0" w:rsidRDefault="00A67E9E">
      <w:pPr>
        <w:pStyle w:val="Heading1"/>
        <w:ind w:left="-5"/>
      </w:pPr>
      <w:r>
        <w:rPr>
          <w:u w:val="none"/>
        </w:rPr>
        <w:t>11.</w:t>
      </w:r>
      <w:r>
        <w:rPr>
          <w:rFonts w:ascii="Arial" w:eastAsia="Arial" w:hAnsi="Arial" w:cs="Arial"/>
          <w:u w:val="none"/>
        </w:rPr>
        <w:t xml:space="preserve"> </w:t>
      </w:r>
      <w:r>
        <w:t>THIRD PARTIES MENTIONED ON YOUR MEDICAL RECORD</w:t>
      </w:r>
      <w:r>
        <w:rPr>
          <w:u w:val="none"/>
        </w:rPr>
        <w:t xml:space="preserve"> </w:t>
      </w:r>
    </w:p>
    <w:p w14:paraId="1E2BA1B5" w14:textId="7574240B" w:rsidR="00622EC0" w:rsidRDefault="00A67E9E">
      <w:pPr>
        <w:spacing w:after="193"/>
        <w:ind w:left="-5" w:right="0"/>
      </w:pPr>
      <w:r>
        <w:t xml:space="preserve">Sometimes we record information about third parties mentioned by you to us during any consultation. We are under an obligation to make sure we also protect that third party’s rights as an individual and </w:t>
      </w:r>
      <w:r>
        <w:lastRenderedPageBreak/>
        <w:t>to ensure that references to them which may breach their rights to confidentiality, are re</w:t>
      </w:r>
      <w:r w:rsidR="00757A47">
        <w:t>dacted</w:t>
      </w:r>
      <w:r>
        <w:t xml:space="preserve"> before we send any information to any other party including yourself. Third parties can include: spouses, partners, and other family members.   </w:t>
      </w:r>
    </w:p>
    <w:p w14:paraId="0AE74D29" w14:textId="77777777" w:rsidR="00622EC0" w:rsidRDefault="00A67E9E">
      <w:pPr>
        <w:pStyle w:val="Heading1"/>
        <w:ind w:left="-5"/>
      </w:pPr>
      <w:r>
        <w:rPr>
          <w:u w:val="none"/>
        </w:rPr>
        <w:t>12.</w:t>
      </w:r>
      <w:r>
        <w:rPr>
          <w:rFonts w:ascii="Arial" w:eastAsia="Arial" w:hAnsi="Arial" w:cs="Arial"/>
          <w:u w:val="none"/>
        </w:rPr>
        <w:t xml:space="preserve"> </w:t>
      </w:r>
      <w:r>
        <w:t>HOW WE USE THE INFORMATION ABOUT YOU</w:t>
      </w:r>
      <w:r>
        <w:rPr>
          <w:u w:val="none"/>
        </w:rPr>
        <w:t xml:space="preserve"> </w:t>
      </w:r>
    </w:p>
    <w:p w14:paraId="6687DE68" w14:textId="77777777" w:rsidR="00622EC0" w:rsidRDefault="00A67E9E">
      <w:pPr>
        <w:spacing w:after="193"/>
        <w:ind w:left="-5" w:right="0"/>
      </w:pPr>
      <w:r>
        <w:t xml:space="preserve">We use your personal and healthcare information in the following ways: </w:t>
      </w:r>
    </w:p>
    <w:p w14:paraId="056C24AF" w14:textId="77777777" w:rsidR="00622EC0" w:rsidRDefault="00A67E9E">
      <w:pPr>
        <w:numPr>
          <w:ilvl w:val="0"/>
          <w:numId w:val="10"/>
        </w:numPr>
        <w:ind w:right="0" w:hanging="360"/>
      </w:pPr>
      <w:r>
        <w:t xml:space="preserve">when we need to speak to, or contact other doctors, consultants, nurses or any other medical/healthcare professional or organisation </w:t>
      </w:r>
      <w:proofErr w:type="gramStart"/>
      <w:r>
        <w:t>during the course of</w:t>
      </w:r>
      <w:proofErr w:type="gramEnd"/>
      <w:r>
        <w:t xml:space="preserve"> your diagnosis or treatment or </w:t>
      </w:r>
      <w:proofErr w:type="gramStart"/>
      <w:r>
        <w:t>on going</w:t>
      </w:r>
      <w:proofErr w:type="gramEnd"/>
      <w:r>
        <w:t xml:space="preserve"> healthcare; </w:t>
      </w:r>
    </w:p>
    <w:p w14:paraId="20C80C71" w14:textId="77777777" w:rsidR="00622EC0" w:rsidRDefault="00A67E9E">
      <w:pPr>
        <w:spacing w:after="31" w:line="259" w:lineRule="auto"/>
        <w:ind w:left="720" w:right="0" w:firstLine="0"/>
        <w:jc w:val="left"/>
      </w:pPr>
      <w:r>
        <w:t xml:space="preserve"> </w:t>
      </w:r>
    </w:p>
    <w:p w14:paraId="35920DBD" w14:textId="77777777" w:rsidR="00622EC0" w:rsidRDefault="00A67E9E">
      <w:pPr>
        <w:numPr>
          <w:ilvl w:val="0"/>
          <w:numId w:val="10"/>
        </w:numPr>
        <w:spacing w:after="161"/>
        <w:ind w:right="0" w:hanging="360"/>
      </w:pPr>
      <w:r>
        <w:t xml:space="preserve">when we are required by Law to hand over your information to any other organisation, such as the police, by court order, solicitors, or immigration enforcement.  </w:t>
      </w:r>
    </w:p>
    <w:p w14:paraId="3F25D876" w14:textId="77777777" w:rsidR="00622EC0" w:rsidRDefault="00A67E9E">
      <w:pPr>
        <w:spacing w:after="197" w:line="256" w:lineRule="auto"/>
        <w:ind w:left="0" w:right="0" w:firstLine="0"/>
        <w:jc w:val="left"/>
      </w:pPr>
      <w:r>
        <w:rPr>
          <w:b/>
          <w:i/>
        </w:rPr>
        <w:t xml:space="preserve">We will never pass on your personal information to anyone else who does not need it, or has no right to it, unless you give us clear consent to do so.  </w:t>
      </w:r>
    </w:p>
    <w:p w14:paraId="29EE07AD" w14:textId="77777777" w:rsidR="00622EC0" w:rsidRDefault="00A67E9E">
      <w:pPr>
        <w:pStyle w:val="Heading1"/>
        <w:ind w:left="-5"/>
      </w:pPr>
      <w:r>
        <w:rPr>
          <w:u w:val="none"/>
        </w:rPr>
        <w:t>13.</w:t>
      </w:r>
      <w:r>
        <w:rPr>
          <w:rFonts w:ascii="Arial" w:eastAsia="Arial" w:hAnsi="Arial" w:cs="Arial"/>
          <w:u w:val="none"/>
        </w:rPr>
        <w:t xml:space="preserve"> </w:t>
      </w:r>
      <w:r>
        <w:t>LEGAL JUSTIFICATION FOR COLLECTING AND USING YOUR INFORMATION</w:t>
      </w:r>
      <w:r>
        <w:rPr>
          <w:u w:val="none"/>
        </w:rPr>
        <w:t xml:space="preserve"> </w:t>
      </w:r>
    </w:p>
    <w:p w14:paraId="2BA94566" w14:textId="77777777" w:rsidR="00622EC0" w:rsidRDefault="00A67E9E">
      <w:pPr>
        <w:spacing w:after="161"/>
        <w:ind w:left="-5" w:right="0"/>
      </w:pPr>
      <w:r>
        <w:t xml:space="preserve">The Law says we need a </w:t>
      </w:r>
      <w:r>
        <w:rPr>
          <w:b/>
        </w:rPr>
        <w:t>legal basis</w:t>
      </w:r>
      <w:r>
        <w:t xml:space="preserve"> to handle your personal and healthcare information. </w:t>
      </w:r>
    </w:p>
    <w:p w14:paraId="17D833D2" w14:textId="77777777" w:rsidR="00622EC0" w:rsidRDefault="00A67E9E">
      <w:pPr>
        <w:spacing w:after="159"/>
        <w:ind w:left="-5" w:right="0"/>
      </w:pPr>
      <w:r>
        <w:rPr>
          <w:b/>
        </w:rPr>
        <w:t>CONTRACT:</w:t>
      </w:r>
      <w:r>
        <w:t xml:space="preserve"> We have a contract with NHS England to deliver healthcare services to you. This contract provides that we are under a legal obligation to ensure that we deliver medical and healthcare services to the public. </w:t>
      </w:r>
    </w:p>
    <w:p w14:paraId="5C48C9FE" w14:textId="77777777" w:rsidR="00622EC0" w:rsidRDefault="00A67E9E">
      <w:pPr>
        <w:ind w:left="-5" w:right="0"/>
      </w:pPr>
      <w:r>
        <w:rPr>
          <w:b/>
        </w:rPr>
        <w:t>CONSENT:</w:t>
      </w:r>
      <w:r>
        <w:t xml:space="preserve"> Sometimes we also rely on the fact that you give us consent to use your personal and healthcare information so that we can take care of your healthcare needs.  </w:t>
      </w:r>
    </w:p>
    <w:p w14:paraId="6F79F2C8" w14:textId="77777777" w:rsidR="00622EC0" w:rsidRDefault="00A67E9E">
      <w:pPr>
        <w:spacing w:after="159"/>
        <w:ind w:left="-5" w:right="0"/>
      </w:pPr>
      <w:r>
        <w:t xml:space="preserve">Please note that you have the right to withdraw consent at any time if you no longer wish to receive services from us. </w:t>
      </w:r>
    </w:p>
    <w:p w14:paraId="3463D6DF" w14:textId="77777777" w:rsidR="00622EC0" w:rsidRDefault="00A67E9E">
      <w:pPr>
        <w:spacing w:after="159"/>
        <w:ind w:left="-5" w:right="0"/>
      </w:pPr>
      <w:r>
        <w:rPr>
          <w:b/>
        </w:rPr>
        <w:t>NECESSARY CARE</w:t>
      </w:r>
      <w:r>
        <w:t xml:space="preserve">: Providing you with the appropriate healthcare, where necessary. The Law refers to this as ‘protecting your vital interests’ where you may be in a position not to be able to consent.   </w:t>
      </w:r>
    </w:p>
    <w:p w14:paraId="7536F85C" w14:textId="77777777" w:rsidR="00622EC0" w:rsidRDefault="00A67E9E">
      <w:pPr>
        <w:spacing w:after="195"/>
        <w:ind w:left="-5" w:right="0"/>
      </w:pPr>
      <w:r>
        <w:rPr>
          <w:b/>
        </w:rPr>
        <w:t>LAW:</w:t>
      </w:r>
      <w:r>
        <w:t xml:space="preserve"> Sometimes the Law obliges us to provide your information to an organisation (see above). </w:t>
      </w:r>
    </w:p>
    <w:p w14:paraId="58E2C8F9" w14:textId="77777777" w:rsidR="00622EC0" w:rsidRDefault="00A67E9E">
      <w:pPr>
        <w:pStyle w:val="Heading1"/>
        <w:ind w:left="-5"/>
      </w:pPr>
      <w:r>
        <w:rPr>
          <w:u w:val="none"/>
        </w:rPr>
        <w:t>14.</w:t>
      </w:r>
      <w:r>
        <w:rPr>
          <w:rFonts w:ascii="Arial" w:eastAsia="Arial" w:hAnsi="Arial" w:cs="Arial"/>
          <w:u w:val="none"/>
        </w:rPr>
        <w:t xml:space="preserve"> </w:t>
      </w:r>
      <w:r>
        <w:t>SPECIAL CATEGORIES</w:t>
      </w:r>
      <w:r>
        <w:rPr>
          <w:u w:val="none"/>
        </w:rPr>
        <w:t xml:space="preserve"> </w:t>
      </w:r>
    </w:p>
    <w:p w14:paraId="0F44D380" w14:textId="77777777" w:rsidR="00622EC0" w:rsidRDefault="00A67E9E">
      <w:pPr>
        <w:spacing w:after="205"/>
        <w:ind w:left="-5" w:right="0"/>
      </w:pPr>
      <w:r>
        <w:t xml:space="preserve">The Law states that personal information about your health falls into a special category of information because it is very sensitive. Reasons that may entitle us to use and process your information may be as follows: </w:t>
      </w:r>
    </w:p>
    <w:p w14:paraId="5E727D36" w14:textId="77777777" w:rsidR="00622EC0" w:rsidRDefault="00A67E9E">
      <w:pPr>
        <w:numPr>
          <w:ilvl w:val="0"/>
          <w:numId w:val="11"/>
        </w:numPr>
        <w:spacing w:after="208"/>
        <w:ind w:right="0" w:hanging="360"/>
      </w:pPr>
      <w:r>
        <w:rPr>
          <w:b/>
        </w:rPr>
        <w:t>PUBLIC INTEREST</w:t>
      </w:r>
      <w:r>
        <w:t xml:space="preserve">: Where we may need to handle your personal information when it </w:t>
      </w:r>
      <w:proofErr w:type="gramStart"/>
      <w:r>
        <w:t>is considered to be</w:t>
      </w:r>
      <w:proofErr w:type="gramEnd"/>
      <w:r>
        <w:t xml:space="preserve"> in the public interest. For example, when there is an outbreak of a specific disease and we need to contact you for treatment, or we need to pass your information to relevant organisations to ensure you receive advice and/or treatment; </w:t>
      </w:r>
    </w:p>
    <w:p w14:paraId="693A64CB" w14:textId="77777777" w:rsidR="00622EC0" w:rsidRDefault="00A67E9E">
      <w:pPr>
        <w:numPr>
          <w:ilvl w:val="0"/>
          <w:numId w:val="11"/>
        </w:numPr>
        <w:spacing w:after="179"/>
        <w:ind w:right="0" w:hanging="360"/>
      </w:pPr>
      <w:r>
        <w:rPr>
          <w:b/>
        </w:rPr>
        <w:lastRenderedPageBreak/>
        <w:t>CONSENT</w:t>
      </w:r>
      <w:r>
        <w:t xml:space="preserve">: When you have given us consent; </w:t>
      </w:r>
    </w:p>
    <w:p w14:paraId="0039BA55" w14:textId="77777777" w:rsidR="00622EC0" w:rsidRDefault="00A67E9E">
      <w:pPr>
        <w:numPr>
          <w:ilvl w:val="0"/>
          <w:numId w:val="11"/>
        </w:numPr>
        <w:spacing w:after="208"/>
        <w:ind w:right="0" w:hanging="360"/>
      </w:pPr>
      <w:r>
        <w:rPr>
          <w:b/>
        </w:rPr>
        <w:t>VITAL INTEREST</w:t>
      </w:r>
      <w:r>
        <w:t xml:space="preserve">: If you are incapable of giving consent, and we </w:t>
      </w:r>
      <w:proofErr w:type="gramStart"/>
      <w:r>
        <w:t>have to</w:t>
      </w:r>
      <w:proofErr w:type="gramEnd"/>
      <w:r>
        <w:t xml:space="preserve"> use your information to protect your vital interests (e.g. if you have had an accident and you need emergency treatment); </w:t>
      </w:r>
    </w:p>
    <w:p w14:paraId="41AE08A6" w14:textId="77777777" w:rsidR="00622EC0" w:rsidRDefault="00A67E9E">
      <w:pPr>
        <w:numPr>
          <w:ilvl w:val="0"/>
          <w:numId w:val="11"/>
        </w:numPr>
        <w:spacing w:after="208"/>
        <w:ind w:right="0" w:hanging="360"/>
      </w:pPr>
      <w:r>
        <w:rPr>
          <w:b/>
        </w:rPr>
        <w:t>DEFENDING A CLAIM</w:t>
      </w:r>
      <w:r>
        <w:t xml:space="preserve">: If we need your information to defend a legal claim against us by you, or by another party; </w:t>
      </w:r>
    </w:p>
    <w:p w14:paraId="4C8EA3DE" w14:textId="77777777" w:rsidR="00622EC0" w:rsidRDefault="00A67E9E">
      <w:pPr>
        <w:numPr>
          <w:ilvl w:val="0"/>
          <w:numId w:val="11"/>
        </w:numPr>
        <w:spacing w:after="159"/>
        <w:ind w:right="0" w:hanging="360"/>
      </w:pPr>
      <w:r>
        <w:rPr>
          <w:b/>
        </w:rPr>
        <w:t>PROVIDING YOU WITH MEDICAL CARE</w:t>
      </w:r>
      <w:r>
        <w:t xml:space="preserve">: Where we need your information to provide you with medical and healthcare services </w:t>
      </w:r>
    </w:p>
    <w:p w14:paraId="17316287" w14:textId="77777777" w:rsidR="00622EC0" w:rsidRDefault="00A67E9E">
      <w:pPr>
        <w:spacing w:after="192" w:line="259" w:lineRule="auto"/>
        <w:ind w:left="720" w:right="0" w:firstLine="0"/>
        <w:jc w:val="left"/>
      </w:pPr>
      <w:r>
        <w:t xml:space="preserve"> </w:t>
      </w:r>
    </w:p>
    <w:p w14:paraId="5C9D9794" w14:textId="77777777" w:rsidR="00622EC0" w:rsidRDefault="00A67E9E">
      <w:pPr>
        <w:pStyle w:val="Heading1"/>
        <w:ind w:left="-5"/>
      </w:pPr>
      <w:r>
        <w:rPr>
          <w:u w:val="none"/>
        </w:rPr>
        <w:t>15.</w:t>
      </w:r>
      <w:r>
        <w:rPr>
          <w:rFonts w:ascii="Arial" w:eastAsia="Arial" w:hAnsi="Arial" w:cs="Arial"/>
          <w:u w:val="none"/>
        </w:rPr>
        <w:t xml:space="preserve"> </w:t>
      </w:r>
      <w:r>
        <w:t>HOW LONG WE KEEP YOUR PERSONAL INFORMATION</w:t>
      </w:r>
      <w:r>
        <w:rPr>
          <w:u w:val="none"/>
        </w:rPr>
        <w:t xml:space="preserve"> </w:t>
      </w:r>
    </w:p>
    <w:p w14:paraId="3B400877" w14:textId="77777777" w:rsidR="002C035C" w:rsidRDefault="00A67E9E">
      <w:pPr>
        <w:spacing w:after="63" w:line="344" w:lineRule="auto"/>
        <w:ind w:left="-5" w:right="0"/>
      </w:pPr>
      <w:r>
        <w:t>We carefully consider any personal information that we store about you, and we will not keep your information for longer than is necessary for the purposes as set out in this Privacy Notice.</w:t>
      </w:r>
    </w:p>
    <w:p w14:paraId="24CCEDFF" w14:textId="2291A276" w:rsidR="00622EC0" w:rsidRDefault="00A67E9E">
      <w:pPr>
        <w:spacing w:after="63" w:line="344" w:lineRule="auto"/>
        <w:ind w:left="-5" w:right="0"/>
      </w:pPr>
      <w:r>
        <w:rPr>
          <w:b/>
        </w:rPr>
        <w:t>16.</w:t>
      </w:r>
      <w:r>
        <w:rPr>
          <w:rFonts w:ascii="Arial" w:eastAsia="Arial" w:hAnsi="Arial" w:cs="Arial"/>
          <w:b/>
        </w:rPr>
        <w:t xml:space="preserve"> </w:t>
      </w:r>
      <w:r>
        <w:rPr>
          <w:b/>
          <w:u w:val="single" w:color="000000"/>
        </w:rPr>
        <w:t>UNDER 16s</w:t>
      </w:r>
      <w:r>
        <w:rPr>
          <w:b/>
        </w:rPr>
        <w:t xml:space="preserve"> </w:t>
      </w:r>
    </w:p>
    <w:p w14:paraId="64D31252" w14:textId="77777777" w:rsidR="00622EC0" w:rsidRDefault="00A67E9E">
      <w:pPr>
        <w:spacing w:after="161"/>
        <w:ind w:left="-5" w:right="0"/>
      </w:pPr>
      <w:r>
        <w:t xml:space="preserve">There is a separate privacy notice for patients under the age of 16. </w:t>
      </w:r>
    </w:p>
    <w:p w14:paraId="1E475F73" w14:textId="77777777" w:rsidR="00622EC0" w:rsidRDefault="00A67E9E">
      <w:pPr>
        <w:pStyle w:val="Heading1"/>
        <w:ind w:left="-5"/>
      </w:pPr>
      <w:r>
        <w:rPr>
          <w:u w:val="none"/>
        </w:rPr>
        <w:t>17.</w:t>
      </w:r>
      <w:r>
        <w:rPr>
          <w:rFonts w:ascii="Arial" w:eastAsia="Arial" w:hAnsi="Arial" w:cs="Arial"/>
          <w:u w:val="none"/>
        </w:rPr>
        <w:t xml:space="preserve"> </w:t>
      </w:r>
      <w:r>
        <w:t>IF ENGLISH IS NOT YOUR FIRST LANGUAGE</w:t>
      </w:r>
      <w:r>
        <w:rPr>
          <w:u w:val="none"/>
        </w:rPr>
        <w:t xml:space="preserve"> </w:t>
      </w:r>
    </w:p>
    <w:p w14:paraId="33258C54" w14:textId="6C8CAC17" w:rsidR="00622EC0" w:rsidRDefault="00A67E9E">
      <w:pPr>
        <w:spacing w:after="195"/>
        <w:ind w:left="-5" w:right="0"/>
      </w:pPr>
      <w:r>
        <w:t xml:space="preserve">If English is not your first language you can request a translation of this Privacy Notice. Please contact </w:t>
      </w:r>
      <w:r w:rsidR="001268E9">
        <w:t>the practice</w:t>
      </w:r>
      <w:r w:rsidR="007F6DE3">
        <w:t>.</w:t>
      </w:r>
    </w:p>
    <w:p w14:paraId="42854C48" w14:textId="77777777" w:rsidR="00622EC0" w:rsidRDefault="00A67E9E">
      <w:pPr>
        <w:pStyle w:val="Heading1"/>
        <w:ind w:left="-5"/>
      </w:pPr>
      <w:r>
        <w:rPr>
          <w:u w:val="none"/>
        </w:rPr>
        <w:t>18.</w:t>
      </w:r>
      <w:r>
        <w:rPr>
          <w:rFonts w:ascii="Arial" w:eastAsia="Arial" w:hAnsi="Arial" w:cs="Arial"/>
          <w:u w:val="none"/>
        </w:rPr>
        <w:t xml:space="preserve"> </w:t>
      </w:r>
      <w:r>
        <w:t>COMPLAINTS</w:t>
      </w:r>
      <w:r>
        <w:rPr>
          <w:u w:val="none"/>
        </w:rPr>
        <w:t xml:space="preserve"> </w:t>
      </w:r>
    </w:p>
    <w:p w14:paraId="0ECC30DD" w14:textId="390E2306" w:rsidR="00622EC0" w:rsidRDefault="00A67E9E">
      <w:pPr>
        <w:ind w:left="-5" w:right="0"/>
      </w:pPr>
      <w:r>
        <w:t xml:space="preserve">If you have a concern about the way we handle your personal data or </w:t>
      </w:r>
      <w:proofErr w:type="gramStart"/>
      <w:r>
        <w:t>you have</w:t>
      </w:r>
      <w:proofErr w:type="gramEnd"/>
      <w:r>
        <w:t xml:space="preserve"> a complaint about what we are doing, or how we have used or handled your personal and/or healthcare information, then please contact our </w:t>
      </w:r>
      <w:r w:rsidR="001268E9">
        <w:rPr>
          <w:b/>
          <w:bCs/>
        </w:rPr>
        <w:t>Practice Manager</w:t>
      </w:r>
      <w:r w:rsidR="00610E1A">
        <w:rPr>
          <w:b/>
          <w:bCs/>
        </w:rPr>
        <w:t>.</w:t>
      </w:r>
      <w:r>
        <w:t xml:space="preserve">  </w:t>
      </w:r>
    </w:p>
    <w:p w14:paraId="4A7B456F" w14:textId="77777777" w:rsidR="00622EC0" w:rsidRDefault="00A67E9E">
      <w:pPr>
        <w:spacing w:after="192"/>
        <w:ind w:left="-5" w:right="0"/>
      </w:pPr>
      <w:r>
        <w:t xml:space="preserve">However, you have a right to raise any concern or complaint with the UK information regulator, at the Information Commissioner’s Office: </w:t>
      </w:r>
      <w:hyperlink r:id="rId19">
        <w:r>
          <w:rPr>
            <w:color w:val="0563C1"/>
            <w:u w:val="single" w:color="0563C1"/>
          </w:rPr>
          <w:t>https://ico.org.uk/</w:t>
        </w:r>
      </w:hyperlink>
      <w:hyperlink r:id="rId20">
        <w:r>
          <w:t>.</w:t>
        </w:r>
      </w:hyperlink>
      <w:r>
        <w:t xml:space="preserve"> </w:t>
      </w:r>
    </w:p>
    <w:p w14:paraId="7623812C" w14:textId="77777777" w:rsidR="00622EC0" w:rsidRDefault="00A67E9E">
      <w:pPr>
        <w:pStyle w:val="Heading1"/>
        <w:ind w:left="-5"/>
      </w:pPr>
      <w:r>
        <w:rPr>
          <w:u w:val="none"/>
        </w:rPr>
        <w:t>19.</w:t>
      </w:r>
      <w:r>
        <w:rPr>
          <w:rFonts w:ascii="Arial" w:eastAsia="Arial" w:hAnsi="Arial" w:cs="Arial"/>
          <w:u w:val="none"/>
        </w:rPr>
        <w:t xml:space="preserve"> </w:t>
      </w:r>
      <w:r>
        <w:t>OUR WEBSITE</w:t>
      </w:r>
      <w:r>
        <w:rPr>
          <w:u w:val="none"/>
        </w:rPr>
        <w:t xml:space="preserve"> </w:t>
      </w:r>
    </w:p>
    <w:p w14:paraId="4B1F6A9F" w14:textId="77777777" w:rsidR="00622EC0" w:rsidRDefault="00A67E9E">
      <w:pPr>
        <w:spacing w:after="159"/>
        <w:ind w:left="-5" w:right="0"/>
      </w:pPr>
      <w:r>
        <w:t xml:space="preserve">The only website this Privacy Notice applies to is the Surgery’s website.  </w:t>
      </w:r>
    </w:p>
    <w:p w14:paraId="0F4A367F" w14:textId="4BC79ED7" w:rsidR="00622EC0" w:rsidRDefault="00A67E9E">
      <w:pPr>
        <w:spacing w:after="158" w:line="259" w:lineRule="auto"/>
        <w:ind w:left="0" w:right="0" w:firstLine="0"/>
        <w:jc w:val="left"/>
      </w:pPr>
      <w:r>
        <w:t xml:space="preserve">Currently this is: </w:t>
      </w:r>
      <w:r w:rsidR="00203414">
        <w:t>Lyndhurst Surgery, 2 Church Lane, Lyndhurst, Hants SO43 7EW</w:t>
      </w:r>
      <w:r>
        <w:t xml:space="preserve"> </w:t>
      </w:r>
    </w:p>
    <w:p w14:paraId="2D196CB8" w14:textId="77777777" w:rsidR="00622EC0" w:rsidRDefault="00A67E9E">
      <w:pPr>
        <w:spacing w:after="192"/>
        <w:ind w:left="-5" w:right="0"/>
      </w:pPr>
      <w:r>
        <w:t xml:space="preserve">If you use a link to any other website from the Surgery’s </w:t>
      </w:r>
      <w:proofErr w:type="gramStart"/>
      <w:r>
        <w:t>website</w:t>
      </w:r>
      <w:proofErr w:type="gramEnd"/>
      <w:r>
        <w:t xml:space="preserve"> then you will need to read their respective privacy notice. We take no responsibility (legal or otherwise) for the content of other websites. </w:t>
      </w:r>
    </w:p>
    <w:p w14:paraId="436CACBB" w14:textId="77777777" w:rsidR="00622EC0" w:rsidRDefault="00A67E9E">
      <w:pPr>
        <w:pStyle w:val="Heading1"/>
        <w:ind w:left="-5"/>
      </w:pPr>
      <w:r>
        <w:rPr>
          <w:u w:val="none"/>
        </w:rPr>
        <w:lastRenderedPageBreak/>
        <w:t>20.</w:t>
      </w:r>
      <w:r>
        <w:rPr>
          <w:rFonts w:ascii="Arial" w:eastAsia="Arial" w:hAnsi="Arial" w:cs="Arial"/>
          <w:u w:val="none"/>
        </w:rPr>
        <w:t xml:space="preserve"> </w:t>
      </w:r>
      <w:r>
        <w:t>COOKIES</w:t>
      </w:r>
      <w:r>
        <w:rPr>
          <w:u w:val="none"/>
        </w:rPr>
        <w:t xml:space="preserve"> </w:t>
      </w:r>
    </w:p>
    <w:p w14:paraId="3B2B4C43" w14:textId="524D56BA" w:rsidR="00622EC0" w:rsidRDefault="00A67E9E">
      <w:pPr>
        <w:spacing w:after="194"/>
        <w:ind w:left="-5" w:right="0"/>
      </w:pPr>
      <w:r>
        <w:t xml:space="preserve">The Surgery’s website uses cookies. For more information on which </w:t>
      </w:r>
      <w:proofErr w:type="gramStart"/>
      <w:r>
        <w:t>cookies</w:t>
      </w:r>
      <w:proofErr w:type="gramEnd"/>
      <w:r>
        <w:t xml:space="preserve"> we use and how we use them, please see our Cookies Policy.</w:t>
      </w:r>
      <w:r w:rsidR="009A6BB8">
        <w:t xml:space="preserve"> This pops up when accessing our website.</w:t>
      </w:r>
    </w:p>
    <w:p w14:paraId="07198760" w14:textId="77777777" w:rsidR="00622EC0" w:rsidRDefault="00A67E9E">
      <w:pPr>
        <w:pStyle w:val="Heading1"/>
        <w:ind w:left="-5"/>
      </w:pPr>
      <w:r>
        <w:rPr>
          <w:u w:val="none"/>
        </w:rPr>
        <w:t>21.</w:t>
      </w:r>
      <w:r>
        <w:rPr>
          <w:rFonts w:ascii="Arial" w:eastAsia="Arial" w:hAnsi="Arial" w:cs="Arial"/>
          <w:u w:val="none"/>
        </w:rPr>
        <w:t xml:space="preserve"> </w:t>
      </w:r>
      <w:r>
        <w:t>SECURITY</w:t>
      </w:r>
      <w:r>
        <w:rPr>
          <w:u w:val="none"/>
        </w:rPr>
        <w:t xml:space="preserve"> </w:t>
      </w:r>
    </w:p>
    <w:p w14:paraId="796B29F7" w14:textId="0397A42C" w:rsidR="00622EC0" w:rsidRDefault="00A67E9E">
      <w:pPr>
        <w:spacing w:after="195"/>
        <w:ind w:left="-5" w:right="0"/>
      </w:pPr>
      <w:r>
        <w:t xml:space="preserve">We take the security of your information very seriously and we do everything we can to ensure that your information is always protected and secure. We regularly update our processes and </w:t>
      </w:r>
      <w:proofErr w:type="gramStart"/>
      <w:r>
        <w:t>systems</w:t>
      </w:r>
      <w:proofErr w:type="gramEnd"/>
      <w:r>
        <w:t xml:space="preserve"> and we also ensure that our staff are properly trained. We also carry out assessments and audits of the information that we hold about you and make sure that if we provide any other services, we carry out proper assessments and security reviews. </w:t>
      </w:r>
    </w:p>
    <w:p w14:paraId="6B81EE4B" w14:textId="7F483D36" w:rsidR="00757A47" w:rsidRDefault="00757A47">
      <w:pPr>
        <w:spacing w:after="195"/>
        <w:ind w:left="-5" w:right="0"/>
      </w:pPr>
      <w:r>
        <w:t>All paper medical records are now securely stored off site by Restore Document Management, a service commissioned by the Integrated Care Board.</w:t>
      </w:r>
    </w:p>
    <w:p w14:paraId="1F35DC7F" w14:textId="77777777" w:rsidR="00622EC0" w:rsidRDefault="00A67E9E">
      <w:pPr>
        <w:pStyle w:val="Heading1"/>
        <w:ind w:left="-5"/>
      </w:pPr>
      <w:r>
        <w:rPr>
          <w:u w:val="none"/>
        </w:rPr>
        <w:t>22.</w:t>
      </w:r>
      <w:r>
        <w:rPr>
          <w:rFonts w:ascii="Arial" w:eastAsia="Arial" w:hAnsi="Arial" w:cs="Arial"/>
          <w:u w:val="none"/>
        </w:rPr>
        <w:t xml:space="preserve"> </w:t>
      </w:r>
      <w:r>
        <w:t>TEXT MESSAGING, EMAIL, TELEPHONING AND CONTACTING YOU</w:t>
      </w:r>
      <w:r>
        <w:rPr>
          <w:u w:val="none"/>
        </w:rPr>
        <w:t xml:space="preserve"> </w:t>
      </w:r>
    </w:p>
    <w:p w14:paraId="7058C009" w14:textId="77777777" w:rsidR="00622EC0" w:rsidRDefault="00A67E9E">
      <w:pPr>
        <w:spacing w:after="159"/>
        <w:ind w:left="-5" w:right="0"/>
      </w:pPr>
      <w:r>
        <w:t xml:space="preserve">Because we are obliged to protect any confidential </w:t>
      </w:r>
      <w:proofErr w:type="gramStart"/>
      <w:r>
        <w:t>information</w:t>
      </w:r>
      <w:proofErr w:type="gramEnd"/>
      <w:r>
        <w:t xml:space="preserve"> we hold about you and we take this very seriously, it is imperative that you let us know immediately if you change any of your contact details.  </w:t>
      </w:r>
    </w:p>
    <w:p w14:paraId="17CC198D" w14:textId="21BC3C24" w:rsidR="00622EC0" w:rsidRDefault="00A67E9E">
      <w:pPr>
        <w:spacing w:after="195"/>
        <w:ind w:left="-5" w:right="0"/>
      </w:pPr>
      <w:r>
        <w:t xml:space="preserve">We may contact you using SMS texting to your mobile phone </w:t>
      </w:r>
      <w:r w:rsidR="009A6BB8">
        <w:t>if</w:t>
      </w:r>
      <w:r>
        <w:t xml:space="preserve"> we need to notify you about appointments and other services that we provide to you involving your direct care, therefore you must ensure that we have your </w:t>
      </w:r>
      <w:r w:rsidR="009A6BB8">
        <w:t>up-to-date</w:t>
      </w:r>
      <w:r>
        <w:t xml:space="preserve"> details. This is to ensure we are sure we are </w:t>
      </w:r>
      <w:r w:rsidR="009A6BB8">
        <w:t>contacting</w:t>
      </w:r>
      <w:r>
        <w:t xml:space="preserve"> you and not another person. </w:t>
      </w:r>
    </w:p>
    <w:p w14:paraId="7D90EFD1" w14:textId="20A603B4" w:rsidR="00FD3CE8" w:rsidRDefault="00FD3CE8" w:rsidP="00267067">
      <w:pPr>
        <w:spacing w:after="195"/>
        <w:ind w:left="0" w:right="0" w:firstLine="0"/>
      </w:pPr>
      <w:r>
        <w:t xml:space="preserve">If you do not wish to be contacted by text or </w:t>
      </w:r>
      <w:r w:rsidR="009A6BB8">
        <w:t>email,</w:t>
      </w:r>
      <w:r>
        <w:t xml:space="preserve"> please notify the surgery.</w:t>
      </w:r>
    </w:p>
    <w:p w14:paraId="0BFCE881" w14:textId="77777777" w:rsidR="00622EC0" w:rsidRDefault="00A67E9E">
      <w:pPr>
        <w:numPr>
          <w:ilvl w:val="0"/>
          <w:numId w:val="12"/>
        </w:numPr>
        <w:spacing w:after="159" w:line="259" w:lineRule="auto"/>
        <w:ind w:right="0" w:hanging="360"/>
        <w:jc w:val="left"/>
      </w:pPr>
      <w:r>
        <w:rPr>
          <w:b/>
          <w:u w:val="single" w:color="000000"/>
        </w:rPr>
        <w:t>WHERE TO FIND OUR PRIVACY NOTICE</w:t>
      </w:r>
      <w:r>
        <w:rPr>
          <w:b/>
        </w:rPr>
        <w:t xml:space="preserve"> </w:t>
      </w:r>
    </w:p>
    <w:p w14:paraId="00704BC6" w14:textId="77777777" w:rsidR="00622EC0" w:rsidRDefault="00A67E9E">
      <w:pPr>
        <w:spacing w:after="195"/>
        <w:ind w:left="-5" w:right="0"/>
      </w:pPr>
      <w:r>
        <w:t xml:space="preserve">You may find a copy of this Privacy Notice on our website, or a copy may be provided on request.  </w:t>
      </w:r>
    </w:p>
    <w:p w14:paraId="6F17932A" w14:textId="77777777" w:rsidR="00622EC0" w:rsidRDefault="00A67E9E">
      <w:pPr>
        <w:numPr>
          <w:ilvl w:val="0"/>
          <w:numId w:val="12"/>
        </w:numPr>
        <w:spacing w:after="159" w:line="259" w:lineRule="auto"/>
        <w:ind w:right="0" w:hanging="360"/>
        <w:jc w:val="left"/>
      </w:pPr>
      <w:r>
        <w:rPr>
          <w:b/>
          <w:u w:val="single" w:color="000000"/>
        </w:rPr>
        <w:t>CHANGES TO OUR PRIVACY NOTICE</w:t>
      </w:r>
      <w:r>
        <w:rPr>
          <w:b/>
        </w:rPr>
        <w:t xml:space="preserve"> </w:t>
      </w:r>
    </w:p>
    <w:p w14:paraId="2DA8F488" w14:textId="77777777" w:rsidR="009A6BB8" w:rsidRDefault="00A67E9E" w:rsidP="009A6BB8">
      <w:pPr>
        <w:spacing w:after="159"/>
        <w:ind w:left="-5" w:right="0"/>
      </w:pPr>
      <w:r>
        <w:t xml:space="preserve">We regularly review and update our Privacy Notice.  </w:t>
      </w:r>
    </w:p>
    <w:p w14:paraId="62FD9872" w14:textId="27D6604F" w:rsidR="00622EC0" w:rsidRDefault="00A67E9E" w:rsidP="009A6BB8">
      <w:pPr>
        <w:spacing w:after="159"/>
        <w:ind w:left="0" w:right="0" w:firstLine="0"/>
        <w:rPr>
          <w:iCs/>
        </w:rPr>
      </w:pPr>
      <w:r w:rsidRPr="002C035C">
        <w:rPr>
          <w:iCs/>
        </w:rPr>
        <w:t xml:space="preserve">This Privacy Notice was last updated </w:t>
      </w:r>
      <w:r w:rsidR="005F52CF">
        <w:rPr>
          <w:iCs/>
        </w:rPr>
        <w:t xml:space="preserve">in </w:t>
      </w:r>
      <w:r w:rsidR="009A6BB8">
        <w:rPr>
          <w:iCs/>
        </w:rPr>
        <w:t>March</w:t>
      </w:r>
      <w:r w:rsidR="005F52CF">
        <w:rPr>
          <w:iCs/>
        </w:rPr>
        <w:t xml:space="preserve"> 202</w:t>
      </w:r>
      <w:r w:rsidR="009A6BB8">
        <w:rPr>
          <w:iCs/>
        </w:rPr>
        <w:t>6</w:t>
      </w:r>
    </w:p>
    <w:p w14:paraId="598DAC49" w14:textId="77777777" w:rsidR="009A6BB8" w:rsidRDefault="009A6BB8" w:rsidP="009A6BB8">
      <w:pPr>
        <w:spacing w:after="159"/>
        <w:ind w:left="0" w:right="0" w:firstLine="0"/>
        <w:rPr>
          <w:iCs/>
        </w:rPr>
      </w:pPr>
    </w:p>
    <w:p w14:paraId="37E19E5C" w14:textId="77777777" w:rsidR="009A6BB8" w:rsidRDefault="009A6BB8" w:rsidP="009A6BB8">
      <w:pPr>
        <w:spacing w:after="159"/>
        <w:ind w:left="0" w:right="0" w:firstLine="0"/>
        <w:rPr>
          <w:iCs/>
        </w:rPr>
      </w:pPr>
    </w:p>
    <w:p w14:paraId="3C2B7C3A" w14:textId="77777777" w:rsidR="009A6BB8" w:rsidRDefault="009A6BB8" w:rsidP="009A6BB8">
      <w:pPr>
        <w:spacing w:after="159"/>
        <w:ind w:left="0" w:right="0" w:firstLine="0"/>
        <w:rPr>
          <w:iCs/>
        </w:rPr>
      </w:pPr>
    </w:p>
    <w:p w14:paraId="0143596A" w14:textId="77777777" w:rsidR="009A6BB8" w:rsidRDefault="009A6BB8" w:rsidP="009A6BB8">
      <w:pPr>
        <w:spacing w:after="159"/>
        <w:ind w:left="0" w:right="0" w:firstLine="0"/>
        <w:rPr>
          <w:iCs/>
        </w:rPr>
      </w:pPr>
    </w:p>
    <w:p w14:paraId="51A74771" w14:textId="77777777" w:rsidR="009A6BB8" w:rsidRDefault="009A6BB8" w:rsidP="009A6BB8">
      <w:pPr>
        <w:spacing w:after="159"/>
        <w:ind w:left="0" w:right="0" w:firstLine="0"/>
        <w:rPr>
          <w:iCs/>
        </w:rPr>
      </w:pPr>
    </w:p>
    <w:p w14:paraId="767F2771" w14:textId="77777777" w:rsidR="009A6BB8" w:rsidRPr="009A6BB8" w:rsidRDefault="009A6BB8" w:rsidP="009A6BB8">
      <w:pPr>
        <w:spacing w:after="159"/>
        <w:ind w:left="0" w:right="0" w:firstLine="0"/>
      </w:pPr>
    </w:p>
    <w:p w14:paraId="38A5FA2B" w14:textId="77777777" w:rsidR="002C035C" w:rsidRPr="002C035C" w:rsidRDefault="00A67E9E" w:rsidP="002C035C">
      <w:pPr>
        <w:spacing w:after="200" w:line="240" w:lineRule="auto"/>
        <w:outlineLvl w:val="1"/>
        <w:rPr>
          <w:rFonts w:asciiTheme="minorHAnsi" w:eastAsia="Times New Roman" w:hAnsiTheme="minorHAnsi" w:cstheme="minorHAnsi"/>
          <w:b/>
          <w:bCs/>
        </w:rPr>
      </w:pPr>
      <w:r w:rsidRPr="002C035C">
        <w:rPr>
          <w:rFonts w:asciiTheme="minorHAnsi" w:hAnsiTheme="minorHAnsi" w:cstheme="minorHAnsi"/>
          <w:b/>
          <w:iCs/>
        </w:rPr>
        <w:lastRenderedPageBreak/>
        <w:t xml:space="preserve"> </w:t>
      </w:r>
      <w:r w:rsidR="002C035C" w:rsidRPr="002C035C">
        <w:rPr>
          <w:rFonts w:asciiTheme="minorHAnsi" w:eastAsia="Times New Roman" w:hAnsiTheme="minorHAnsi" w:cstheme="minorHAnsi"/>
          <w:b/>
          <w:bCs/>
          <w:color w:val="3DA69B"/>
        </w:rPr>
        <w:t>Appendix A</w:t>
      </w:r>
    </w:p>
    <w:p w14:paraId="527B1897" w14:textId="77777777" w:rsidR="002C035C" w:rsidRPr="002C035C" w:rsidRDefault="002C035C" w:rsidP="002C035C">
      <w:pPr>
        <w:spacing w:after="200" w:line="240" w:lineRule="auto"/>
        <w:outlineLvl w:val="2"/>
        <w:rPr>
          <w:rFonts w:asciiTheme="minorHAnsi" w:eastAsia="Times New Roman" w:hAnsiTheme="minorHAnsi" w:cstheme="minorHAnsi"/>
          <w:b/>
          <w:bCs/>
        </w:rPr>
      </w:pPr>
      <w:r w:rsidRPr="002C035C">
        <w:rPr>
          <w:rFonts w:asciiTheme="minorHAnsi" w:eastAsia="Times New Roman" w:hAnsiTheme="minorHAnsi" w:cstheme="minorHAnsi"/>
          <w:b/>
          <w:bCs/>
        </w:rPr>
        <w:t>Who we share your information with and why</w:t>
      </w:r>
    </w:p>
    <w:tbl>
      <w:tblPr>
        <w:tblW w:w="0" w:type="auto"/>
        <w:tblCellMar>
          <w:top w:w="15" w:type="dxa"/>
          <w:left w:w="15" w:type="dxa"/>
          <w:bottom w:w="15" w:type="dxa"/>
          <w:right w:w="15" w:type="dxa"/>
        </w:tblCellMar>
        <w:tblLook w:val="04A0" w:firstRow="1" w:lastRow="0" w:firstColumn="1" w:lastColumn="0" w:noHBand="0" w:noVBand="1"/>
      </w:tblPr>
      <w:tblGrid>
        <w:gridCol w:w="2598"/>
        <w:gridCol w:w="6415"/>
      </w:tblGrid>
      <w:tr w:rsidR="002C035C" w:rsidRPr="002C035C" w14:paraId="1B7AA1BA" w14:textId="77777777" w:rsidTr="00215D43">
        <w:tc>
          <w:tcPr>
            <w:tcW w:w="26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76B31F2"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Activity</w:t>
            </w:r>
          </w:p>
        </w:tc>
        <w:tc>
          <w:tcPr>
            <w:tcW w:w="658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667E9A1"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Rationale</w:t>
            </w:r>
          </w:p>
        </w:tc>
      </w:tr>
      <w:tr w:rsidR="002C035C" w:rsidRPr="002C035C" w14:paraId="721FC8D5" w14:textId="77777777" w:rsidTr="00215D43">
        <w:tc>
          <w:tcPr>
            <w:tcW w:w="266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A9B270C" w14:textId="0C2F41C1" w:rsidR="002C035C" w:rsidRPr="002C035C" w:rsidRDefault="00757A47" w:rsidP="002C035C">
            <w:pPr>
              <w:spacing w:after="0" w:line="240" w:lineRule="auto"/>
              <w:jc w:val="left"/>
              <w:rPr>
                <w:rFonts w:asciiTheme="minorHAnsi" w:eastAsia="Times New Roman" w:hAnsiTheme="minorHAnsi" w:cstheme="minorHAnsi"/>
              </w:rPr>
            </w:pPr>
            <w:r>
              <w:rPr>
                <w:rFonts w:asciiTheme="minorHAnsi" w:eastAsia="Times New Roman" w:hAnsiTheme="minorHAnsi" w:cstheme="minorHAnsi"/>
              </w:rPr>
              <w:t>Integrated Care Board</w:t>
            </w:r>
          </w:p>
        </w:tc>
        <w:tc>
          <w:tcPr>
            <w:tcW w:w="658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35E654"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Purpose –</w:t>
            </w:r>
            <w:r w:rsidRPr="002C035C">
              <w:rPr>
                <w:rFonts w:asciiTheme="minorHAnsi" w:eastAsia="Times New Roman" w:hAnsiTheme="minorHAnsi" w:cstheme="minorHAnsi"/>
              </w:rPr>
              <w:t> Anonymous information is shared to plan and design care services within the locality.</w:t>
            </w:r>
          </w:p>
          <w:p w14:paraId="57D1FEBA"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 </w:t>
            </w:r>
          </w:p>
          <w:p w14:paraId="2E261A16"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Legal Basis – </w:t>
            </w:r>
            <w:r w:rsidRPr="002C035C">
              <w:rPr>
                <w:rFonts w:asciiTheme="minorHAnsi" w:eastAsia="Times New Roman" w:hAnsiTheme="minorHAnsi" w:cstheme="minorHAnsi"/>
              </w:rPr>
              <w:t>non identifiable data only.</w:t>
            </w:r>
          </w:p>
          <w:p w14:paraId="06C382C8"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 </w:t>
            </w:r>
          </w:p>
          <w:p w14:paraId="157CDC65" w14:textId="4B47F10F"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Data Processor</w:t>
            </w:r>
            <w:r w:rsidRPr="002C035C">
              <w:rPr>
                <w:rFonts w:asciiTheme="minorHAnsi" w:eastAsia="Times New Roman" w:hAnsiTheme="minorHAnsi" w:cstheme="minorHAnsi"/>
              </w:rPr>
              <w:t xml:space="preserve"> – </w:t>
            </w:r>
            <w:r w:rsidR="00757A47">
              <w:rPr>
                <w:rFonts w:asciiTheme="minorHAnsi" w:eastAsia="Times New Roman" w:hAnsiTheme="minorHAnsi" w:cstheme="minorHAnsi"/>
              </w:rPr>
              <w:t>Hampshire &amp; IOW Integrated Care Board</w:t>
            </w:r>
          </w:p>
        </w:tc>
      </w:tr>
      <w:tr w:rsidR="002C035C" w:rsidRPr="002C035C" w14:paraId="63686166" w14:textId="77777777" w:rsidTr="00215D43">
        <w:tc>
          <w:tcPr>
            <w:tcW w:w="266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86891C8"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Individual Funding Requests – The CSU</w:t>
            </w:r>
          </w:p>
        </w:tc>
        <w:tc>
          <w:tcPr>
            <w:tcW w:w="658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AD8FFA"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Purpose –</w:t>
            </w:r>
            <w:r w:rsidRPr="002C035C">
              <w:rPr>
                <w:rFonts w:asciiTheme="minorHAnsi" w:eastAsia="Times New Roman" w:hAnsiTheme="minorHAnsi" w:cstheme="minorHAnsi"/>
              </w:rPr>
              <w:t> We may need to share your information with the IFR team for the funding of treatment that is not normally covered in the standard contract.</w:t>
            </w:r>
          </w:p>
          <w:p w14:paraId="1379605C"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 </w:t>
            </w:r>
          </w:p>
          <w:p w14:paraId="32726AB0" w14:textId="6944BF08"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Legal Basis – </w:t>
            </w:r>
            <w:r w:rsidRPr="002C035C">
              <w:rPr>
                <w:rFonts w:asciiTheme="minorHAnsi" w:eastAsia="Times New Roman" w:hAnsiTheme="minorHAnsi" w:cstheme="minorHAnsi"/>
              </w:rPr>
              <w:t xml:space="preserve">The clinical professional who first identifies that you may need the treatment will explain to you the information that is needed to be collected and processed </w:t>
            </w:r>
            <w:r w:rsidR="009A6BB8" w:rsidRPr="002C035C">
              <w:rPr>
                <w:rFonts w:asciiTheme="minorHAnsi" w:eastAsia="Times New Roman" w:hAnsiTheme="minorHAnsi" w:cstheme="minorHAnsi"/>
              </w:rPr>
              <w:t>to</w:t>
            </w:r>
            <w:r w:rsidRPr="002C035C">
              <w:rPr>
                <w:rFonts w:asciiTheme="minorHAnsi" w:eastAsia="Times New Roman" w:hAnsiTheme="minorHAnsi" w:cstheme="minorHAnsi"/>
              </w:rPr>
              <w:t xml:space="preserve"> assess your needs and commission your care; they will gain your explicit consent to share this.</w:t>
            </w:r>
          </w:p>
          <w:p w14:paraId="6A739D6E"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 </w:t>
            </w:r>
          </w:p>
          <w:p w14:paraId="706B6757"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Data processor</w:t>
            </w:r>
            <w:r w:rsidRPr="002C035C">
              <w:rPr>
                <w:rFonts w:asciiTheme="minorHAnsi" w:eastAsia="Times New Roman" w:hAnsiTheme="minorHAnsi" w:cstheme="minorHAnsi"/>
              </w:rPr>
              <w:t> – We ask NHS South, Central and West Commissioning Support Unit (CSU) to do this on our behalf.</w:t>
            </w:r>
          </w:p>
        </w:tc>
      </w:tr>
      <w:tr w:rsidR="002C035C" w:rsidRPr="002C035C" w14:paraId="1C4564F9" w14:textId="77777777" w:rsidTr="00215D43">
        <w:tc>
          <w:tcPr>
            <w:tcW w:w="266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6D7C5E" w14:textId="1EB0BB34"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Summary Care Records</w:t>
            </w:r>
            <w:r w:rsidR="00063952">
              <w:rPr>
                <w:rFonts w:asciiTheme="minorHAnsi" w:eastAsia="Times New Roman" w:hAnsiTheme="minorHAnsi" w:cstheme="minorHAnsi"/>
              </w:rPr>
              <w:t xml:space="preserve"> &amp; National Care Records service</w:t>
            </w:r>
          </w:p>
          <w:p w14:paraId="2148F4B9"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 </w:t>
            </w:r>
          </w:p>
        </w:tc>
        <w:tc>
          <w:tcPr>
            <w:tcW w:w="658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12205B" w14:textId="7F1D0AA0" w:rsidR="00AE6493" w:rsidRDefault="00AE6493" w:rsidP="00AE6493">
            <w:pPr>
              <w:rPr>
                <w:rFonts w:eastAsiaTheme="minorHAnsi"/>
                <w:color w:val="auto"/>
                <w:sz w:val="23"/>
                <w:szCs w:val="23"/>
              </w:rPr>
            </w:pPr>
            <w:r>
              <w:rPr>
                <w:b/>
                <w:bCs/>
              </w:rPr>
              <w:t>Purpose –</w:t>
            </w:r>
            <w:r w:rsidR="00063952">
              <w:rPr>
                <w:b/>
                <w:bCs/>
              </w:rPr>
              <w:t xml:space="preserve"> </w:t>
            </w:r>
            <w:r>
              <w:rPr>
                <w:sz w:val="23"/>
                <w:szCs w:val="23"/>
              </w:rPr>
              <w:t xml:space="preserve">The NHS in England uses a national electronic record called the </w:t>
            </w:r>
            <w:r w:rsidR="00063952">
              <w:rPr>
                <w:sz w:val="23"/>
                <w:szCs w:val="23"/>
              </w:rPr>
              <w:t xml:space="preserve">National Care Records Service (NCRS) </w:t>
            </w:r>
            <w:r>
              <w:rPr>
                <w:sz w:val="23"/>
                <w:szCs w:val="23"/>
              </w:rPr>
              <w:t>to support patient care. It contains key information from your GP record. Your SCR provides authorised healthcare staff with faster, secure access to essential information about you in an emergency or when you need unplanned care, where such information would otherwise be unavailable.</w:t>
            </w:r>
          </w:p>
          <w:p w14:paraId="516FFF3A" w14:textId="77777777" w:rsidR="00AE6493" w:rsidRDefault="00AE6493" w:rsidP="00AE6493">
            <w:pPr>
              <w:autoSpaceDE w:val="0"/>
              <w:autoSpaceDN w:val="0"/>
              <w:rPr>
                <w:sz w:val="23"/>
                <w:szCs w:val="23"/>
              </w:rPr>
            </w:pPr>
          </w:p>
          <w:p w14:paraId="3DCE3CF1" w14:textId="77777777" w:rsidR="00063952" w:rsidRPr="00063952" w:rsidRDefault="00AE6493" w:rsidP="00063952">
            <w:pPr>
              <w:autoSpaceDE w:val="0"/>
              <w:autoSpaceDN w:val="0"/>
              <w:rPr>
                <w:sz w:val="23"/>
                <w:szCs w:val="23"/>
              </w:rPr>
            </w:pPr>
            <w:r>
              <w:rPr>
                <w:b/>
                <w:bCs/>
                <w:sz w:val="23"/>
                <w:szCs w:val="23"/>
              </w:rPr>
              <w:t>Legal Basis</w:t>
            </w:r>
            <w:r>
              <w:rPr>
                <w:sz w:val="23"/>
                <w:szCs w:val="23"/>
              </w:rPr>
              <w:t xml:space="preserve"> – Direct Care</w:t>
            </w:r>
            <w:r w:rsidR="00063952">
              <w:rPr>
                <w:sz w:val="23"/>
                <w:szCs w:val="23"/>
              </w:rPr>
              <w:t xml:space="preserve">. </w:t>
            </w:r>
            <w:r w:rsidR="00063952" w:rsidRPr="00063952">
              <w:rPr>
                <w:sz w:val="23"/>
                <w:szCs w:val="23"/>
              </w:rPr>
              <w:t>NCRS is a service that allows health and social care professionals to access and update a range of patient and safeguarding information across regional Integrated Care Systems (ICS) boundaries.</w:t>
            </w:r>
          </w:p>
          <w:p w14:paraId="2C04B2C2" w14:textId="77777777" w:rsidR="00063952" w:rsidRPr="00063952" w:rsidRDefault="00063952" w:rsidP="00063952">
            <w:pPr>
              <w:autoSpaceDE w:val="0"/>
              <w:autoSpaceDN w:val="0"/>
              <w:rPr>
                <w:sz w:val="23"/>
                <w:szCs w:val="23"/>
              </w:rPr>
            </w:pPr>
            <w:r w:rsidRPr="00063952">
              <w:rPr>
                <w:sz w:val="23"/>
                <w:szCs w:val="23"/>
              </w:rPr>
              <w:t>The service provides a summary of health and care information for care settings where the full patient record is not required to support their direct care. The service is a web-based application and can be accessed regardless of what IT system an organisation is using and is the improved successor to the </w:t>
            </w:r>
            <w:hyperlink r:id="rId21" w:history="1">
              <w:r w:rsidRPr="00063952">
                <w:rPr>
                  <w:rStyle w:val="Hyperlink"/>
                  <w:sz w:val="23"/>
                  <w:szCs w:val="23"/>
                </w:rPr>
                <w:t>Summary Care Record application (</w:t>
              </w:r>
              <w:proofErr w:type="spellStart"/>
              <w:r w:rsidRPr="00063952">
                <w:rPr>
                  <w:rStyle w:val="Hyperlink"/>
                  <w:sz w:val="23"/>
                  <w:szCs w:val="23"/>
                </w:rPr>
                <w:t>SCRa</w:t>
              </w:r>
              <w:proofErr w:type="spellEnd"/>
              <w:r w:rsidRPr="00063952">
                <w:rPr>
                  <w:rStyle w:val="Hyperlink"/>
                  <w:sz w:val="23"/>
                  <w:szCs w:val="23"/>
                </w:rPr>
                <w:t>)</w:t>
              </w:r>
            </w:hyperlink>
            <w:r w:rsidRPr="00063952">
              <w:rPr>
                <w:sz w:val="23"/>
                <w:szCs w:val="23"/>
              </w:rPr>
              <w:t>.</w:t>
            </w:r>
          </w:p>
          <w:p w14:paraId="5208738D" w14:textId="4B4A81B6" w:rsidR="00063952" w:rsidRDefault="00063952" w:rsidP="00AE6493">
            <w:pPr>
              <w:autoSpaceDE w:val="0"/>
              <w:autoSpaceDN w:val="0"/>
              <w:rPr>
                <w:sz w:val="23"/>
                <w:szCs w:val="23"/>
              </w:rPr>
            </w:pPr>
          </w:p>
          <w:p w14:paraId="176F4A5A" w14:textId="77777777" w:rsidR="00AE6493" w:rsidRDefault="00AE6493" w:rsidP="00AE6493">
            <w:pPr>
              <w:autoSpaceDE w:val="0"/>
              <w:autoSpaceDN w:val="0"/>
              <w:rPr>
                <w:sz w:val="23"/>
                <w:szCs w:val="23"/>
              </w:rPr>
            </w:pPr>
            <w:r>
              <w:rPr>
                <w:sz w:val="23"/>
                <w:szCs w:val="23"/>
              </w:rPr>
              <w:lastRenderedPageBreak/>
              <w:t xml:space="preserve">Full details of the Summary Care Record supplementary privacy notice can be found </w:t>
            </w:r>
            <w:hyperlink r:id="rId22" w:history="1">
              <w:r>
                <w:rPr>
                  <w:rStyle w:val="Hyperlink"/>
                  <w:color w:val="1A82E2"/>
                  <w:sz w:val="23"/>
                  <w:szCs w:val="23"/>
                </w:rPr>
                <w:t>here</w:t>
              </w:r>
            </w:hyperlink>
          </w:p>
          <w:p w14:paraId="23841EFC" w14:textId="77777777" w:rsidR="00AE6493" w:rsidRDefault="00AE6493" w:rsidP="00AE6493">
            <w:pPr>
              <w:autoSpaceDE w:val="0"/>
              <w:autoSpaceDN w:val="0"/>
              <w:rPr>
                <w:sz w:val="23"/>
                <w:szCs w:val="23"/>
              </w:rPr>
            </w:pPr>
          </w:p>
          <w:p w14:paraId="1EA57D8B" w14:textId="77777777" w:rsidR="00AE6493" w:rsidRDefault="00AE6493" w:rsidP="00AE6493">
            <w:pPr>
              <w:autoSpaceDE w:val="0"/>
              <w:autoSpaceDN w:val="0"/>
              <w:rPr>
                <w:sz w:val="23"/>
                <w:szCs w:val="23"/>
              </w:rPr>
            </w:pPr>
            <w:r>
              <w:rPr>
                <w:sz w:val="23"/>
                <w:szCs w:val="23"/>
              </w:rPr>
              <w:t xml:space="preserve">Patients have the right to opt out of having their information shared with the SCR by completion of the form which can be downloaded </w:t>
            </w:r>
            <w:hyperlink r:id="rId23" w:history="1">
              <w:r>
                <w:rPr>
                  <w:rStyle w:val="Hyperlink"/>
                  <w:color w:val="1A82E2"/>
                  <w:sz w:val="23"/>
                  <w:szCs w:val="23"/>
                </w:rPr>
                <w:t>here</w:t>
              </w:r>
            </w:hyperlink>
            <w:r>
              <w:rPr>
                <w:sz w:val="23"/>
                <w:szCs w:val="23"/>
              </w:rPr>
              <w:t xml:space="preserve"> and returned to the practice. Please note that by opting out of having your information shared with the Summary Care Record could result in a delay care that may be required in an emergency. </w:t>
            </w:r>
          </w:p>
          <w:p w14:paraId="4DCE08B9" w14:textId="77777777" w:rsidR="00AE6493" w:rsidRDefault="00AE6493" w:rsidP="00AE6493">
            <w:pPr>
              <w:autoSpaceDE w:val="0"/>
              <w:autoSpaceDN w:val="0"/>
              <w:rPr>
                <w:sz w:val="23"/>
                <w:szCs w:val="23"/>
              </w:rPr>
            </w:pPr>
          </w:p>
          <w:p w14:paraId="5B31B04D" w14:textId="74318921" w:rsidR="002C035C" w:rsidRPr="002C035C" w:rsidRDefault="00AE6493" w:rsidP="00AE6493">
            <w:pPr>
              <w:spacing w:after="0" w:line="240" w:lineRule="auto"/>
              <w:jc w:val="left"/>
              <w:rPr>
                <w:rFonts w:asciiTheme="minorHAnsi" w:eastAsia="Times New Roman" w:hAnsiTheme="minorHAnsi" w:cstheme="minorHAnsi"/>
              </w:rPr>
            </w:pPr>
            <w:r>
              <w:rPr>
                <w:b/>
                <w:bCs/>
              </w:rPr>
              <w:t xml:space="preserve">Processor – </w:t>
            </w:r>
            <w:r>
              <w:t>NHS England</w:t>
            </w:r>
            <w:r>
              <w:rPr>
                <w:b/>
                <w:bCs/>
              </w:rPr>
              <w:t xml:space="preserve"> </w:t>
            </w:r>
            <w:r>
              <w:t>and NHS Digital via GP connect</w:t>
            </w:r>
          </w:p>
        </w:tc>
      </w:tr>
      <w:tr w:rsidR="002C035C" w:rsidRPr="002C035C" w14:paraId="70CF3D22" w14:textId="77777777" w:rsidTr="00215D43">
        <w:tc>
          <w:tcPr>
            <w:tcW w:w="266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D3F669F"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lastRenderedPageBreak/>
              <w:t>CHIE</w:t>
            </w:r>
          </w:p>
        </w:tc>
        <w:tc>
          <w:tcPr>
            <w:tcW w:w="658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50A425" w14:textId="651ED66F"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Purpose – </w:t>
            </w:r>
            <w:r w:rsidRPr="002C035C">
              <w:rPr>
                <w:rFonts w:asciiTheme="minorHAnsi" w:eastAsia="Times New Roman" w:hAnsiTheme="minorHAnsi" w:cstheme="minorHAnsi"/>
              </w:rPr>
              <w:t>To provide Healthcare Professionals with complete, accurate and up to date information. This information comes from a variety of sources including GP practices, community providers, acute hospitals and social care providers.  CHIE is used by GP out of hours, acute hospital doctors, ambulance service, GPs and others on caring for patients – you may opt out of having your information shared on this system. </w:t>
            </w:r>
            <w:r w:rsidR="00EC3DF0">
              <w:rPr>
                <w:color w:val="242424"/>
                <w:shd w:val="clear" w:color="auto" w:fill="FFFFFF"/>
              </w:rPr>
              <w:t>CHIE now covers Health Care in Hampshire and Dorset.</w:t>
            </w:r>
          </w:p>
          <w:p w14:paraId="54B61D18"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 </w:t>
            </w:r>
          </w:p>
          <w:p w14:paraId="69871315"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Legal Basis</w:t>
            </w:r>
            <w:r w:rsidRPr="002C035C">
              <w:rPr>
                <w:rFonts w:asciiTheme="minorHAnsi" w:eastAsia="Times New Roman" w:hAnsiTheme="minorHAnsi" w:cstheme="minorHAnsi"/>
              </w:rPr>
              <w:t> – This service is for your direct care and in an emergency.</w:t>
            </w:r>
          </w:p>
          <w:p w14:paraId="7DF40602"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 </w:t>
            </w:r>
          </w:p>
          <w:p w14:paraId="159784D3"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Data Processor</w:t>
            </w:r>
            <w:r w:rsidRPr="002C035C">
              <w:rPr>
                <w:rFonts w:asciiTheme="minorHAnsi" w:eastAsia="Times New Roman" w:hAnsiTheme="minorHAnsi" w:cstheme="minorHAnsi"/>
              </w:rPr>
              <w:t> – NHS SCW.</w:t>
            </w:r>
          </w:p>
        </w:tc>
      </w:tr>
      <w:tr w:rsidR="002C035C" w:rsidRPr="002C035C" w14:paraId="4C889427" w14:textId="77777777" w:rsidTr="002C035C">
        <w:tc>
          <w:tcPr>
            <w:tcW w:w="2660" w:type="dxa"/>
            <w:tcBorders>
              <w:top w:val="nil"/>
              <w:left w:val="single" w:sz="8" w:space="0" w:color="auto"/>
              <w:bottom w:val="nil"/>
              <w:right w:val="single" w:sz="8" w:space="0" w:color="auto"/>
            </w:tcBorders>
            <w:tcMar>
              <w:top w:w="0" w:type="dxa"/>
              <w:left w:w="108" w:type="dxa"/>
              <w:bottom w:w="0" w:type="dxa"/>
              <w:right w:w="108" w:type="dxa"/>
            </w:tcMar>
            <w:vAlign w:val="center"/>
            <w:hideMark/>
          </w:tcPr>
          <w:p w14:paraId="5969412E"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CHIA</w:t>
            </w:r>
          </w:p>
        </w:tc>
        <w:tc>
          <w:tcPr>
            <w:tcW w:w="6582" w:type="dxa"/>
            <w:tcBorders>
              <w:top w:val="nil"/>
              <w:left w:val="nil"/>
              <w:bottom w:val="nil"/>
              <w:right w:val="single" w:sz="8" w:space="0" w:color="auto"/>
            </w:tcBorders>
            <w:tcMar>
              <w:top w:w="0" w:type="dxa"/>
              <w:left w:w="108" w:type="dxa"/>
              <w:bottom w:w="0" w:type="dxa"/>
              <w:right w:w="108" w:type="dxa"/>
            </w:tcMar>
            <w:vAlign w:val="center"/>
            <w:hideMark/>
          </w:tcPr>
          <w:p w14:paraId="35F6570E" w14:textId="55E08B04"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Purpose – </w:t>
            </w:r>
            <w:r w:rsidRPr="002C035C">
              <w:rPr>
                <w:rFonts w:asciiTheme="minorHAnsi" w:eastAsia="Times New Roman" w:hAnsiTheme="minorHAnsi" w:cstheme="minorHAnsi"/>
              </w:rPr>
              <w:t xml:space="preserve">Is a database used for analysing trends in population health </w:t>
            </w:r>
            <w:r w:rsidR="009A6BB8" w:rsidRPr="002C035C">
              <w:rPr>
                <w:rFonts w:asciiTheme="minorHAnsi" w:eastAsia="Times New Roman" w:hAnsiTheme="minorHAnsi" w:cstheme="minorHAnsi"/>
              </w:rPr>
              <w:t>to</w:t>
            </w:r>
            <w:r w:rsidRPr="002C035C">
              <w:rPr>
                <w:rFonts w:asciiTheme="minorHAnsi" w:eastAsia="Times New Roman" w:hAnsiTheme="minorHAnsi" w:cstheme="minorHAnsi"/>
              </w:rPr>
              <w:t xml:space="preserve"> identify better ways of treating patients.   CHIA is a physically separate database, which receives some data from CHIE.  Prior to this transfer from CHIE to CHIA patient identifiers are removed from the data.  This includes names, initials, addresses, dates of birth and postcodes.  NHS numbers are encrypted in the extract and cannot be read.  This process is called ‘pseudonymisation’.  This subset of data does not include information typed in by hand, so there is no possibility of it containing references to family members or other people.  It contains only coded entries for things like allergies and prescribed drugs.  It is not possible to identify any patient by looking at the ‘pseudonymised’ data on the CHIA database.  People who have access to CHIA do not have access to CHIE.  Data in CHIA is </w:t>
            </w:r>
            <w:r w:rsidR="009A6BB8" w:rsidRPr="002C035C">
              <w:rPr>
                <w:rFonts w:asciiTheme="minorHAnsi" w:eastAsia="Times New Roman" w:hAnsiTheme="minorHAnsi" w:cstheme="minorHAnsi"/>
              </w:rPr>
              <w:t>used to</w:t>
            </w:r>
            <w:r w:rsidRPr="002C035C">
              <w:rPr>
                <w:rFonts w:asciiTheme="minorHAnsi" w:eastAsia="Times New Roman" w:hAnsiTheme="minorHAnsi" w:cstheme="minorHAnsi"/>
              </w:rPr>
              <w:t xml:space="preserve"> plan how health and care services will be delivered </w:t>
            </w:r>
            <w:proofErr w:type="gramStart"/>
            <w:r w:rsidRPr="002C035C">
              <w:rPr>
                <w:rFonts w:asciiTheme="minorHAnsi" w:eastAsia="Times New Roman" w:hAnsiTheme="minorHAnsi" w:cstheme="minorHAnsi"/>
              </w:rPr>
              <w:t>in  future</w:t>
            </w:r>
            <w:proofErr w:type="gramEnd"/>
            <w:r w:rsidRPr="002C035C">
              <w:rPr>
                <w:rFonts w:asciiTheme="minorHAnsi" w:eastAsia="Times New Roman" w:hAnsiTheme="minorHAnsi" w:cstheme="minorHAnsi"/>
              </w:rPr>
              <w:t>, based on what types of diseases are being recorded and how many are being referred to hospital etc.  Data is also used to help research into new treatments for diseases.</w:t>
            </w:r>
          </w:p>
          <w:p w14:paraId="467689A7"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 </w:t>
            </w:r>
          </w:p>
          <w:p w14:paraId="4C8BB624"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Legal basis – </w:t>
            </w:r>
            <w:r w:rsidRPr="002C035C">
              <w:rPr>
                <w:rFonts w:asciiTheme="minorHAnsi" w:eastAsia="Times New Roman" w:hAnsiTheme="minorHAnsi" w:cstheme="minorHAnsi"/>
              </w:rPr>
              <w:t>You can opt out of this service</w:t>
            </w:r>
          </w:p>
          <w:p w14:paraId="26D76131"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 </w:t>
            </w:r>
          </w:p>
          <w:p w14:paraId="2FB84DAC"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lastRenderedPageBreak/>
              <w:t>Data processor – </w:t>
            </w:r>
            <w:r w:rsidRPr="002C035C">
              <w:rPr>
                <w:rFonts w:asciiTheme="minorHAnsi" w:eastAsia="Times New Roman" w:hAnsiTheme="minorHAnsi" w:cstheme="minorHAnsi"/>
              </w:rPr>
              <w:t>NHS SCW</w:t>
            </w:r>
          </w:p>
        </w:tc>
      </w:tr>
      <w:tr w:rsidR="002C035C" w:rsidRPr="002C035C" w14:paraId="3F24F93B" w14:textId="77777777" w:rsidTr="00215D43">
        <w:tc>
          <w:tcPr>
            <w:tcW w:w="266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E96D779" w14:textId="77777777" w:rsidR="002C035C" w:rsidRPr="002C035C" w:rsidRDefault="002C035C" w:rsidP="002C035C">
            <w:pPr>
              <w:spacing w:after="0" w:line="240" w:lineRule="auto"/>
              <w:jc w:val="left"/>
              <w:rPr>
                <w:rFonts w:asciiTheme="minorHAnsi" w:eastAsia="Times New Roman" w:hAnsiTheme="minorHAnsi" w:cstheme="minorHAnsi"/>
              </w:rPr>
            </w:pPr>
          </w:p>
        </w:tc>
        <w:tc>
          <w:tcPr>
            <w:tcW w:w="6582" w:type="dxa"/>
            <w:tcBorders>
              <w:top w:val="nil"/>
              <w:left w:val="nil"/>
              <w:bottom w:val="single" w:sz="8" w:space="0" w:color="auto"/>
              <w:right w:val="single" w:sz="8" w:space="0" w:color="auto"/>
            </w:tcBorders>
            <w:tcMar>
              <w:top w:w="0" w:type="dxa"/>
              <w:left w:w="108" w:type="dxa"/>
              <w:bottom w:w="0" w:type="dxa"/>
              <w:right w:w="108" w:type="dxa"/>
            </w:tcMar>
            <w:vAlign w:val="center"/>
          </w:tcPr>
          <w:p w14:paraId="7BD540D4" w14:textId="77777777" w:rsidR="002C035C" w:rsidRPr="002C035C" w:rsidRDefault="002C035C" w:rsidP="002C035C">
            <w:pPr>
              <w:spacing w:after="0" w:line="240" w:lineRule="auto"/>
              <w:jc w:val="left"/>
              <w:rPr>
                <w:rFonts w:asciiTheme="minorHAnsi" w:eastAsia="Times New Roman" w:hAnsiTheme="minorHAnsi" w:cstheme="minorHAnsi"/>
                <w:b/>
                <w:bCs/>
              </w:rPr>
            </w:pPr>
          </w:p>
        </w:tc>
      </w:tr>
    </w:tbl>
    <w:p w14:paraId="2EA87FC0" w14:textId="77777777" w:rsidR="002C035C" w:rsidRPr="002C035C" w:rsidRDefault="002C035C" w:rsidP="002C035C">
      <w:pPr>
        <w:spacing w:after="0" w:line="240" w:lineRule="auto"/>
        <w:rPr>
          <w:rFonts w:asciiTheme="minorHAnsi" w:eastAsia="Times New Roman" w:hAnsiTheme="minorHAnsi" w:cstheme="minorHAnsi"/>
          <w:vanish/>
        </w:rPr>
      </w:pPr>
    </w:p>
    <w:tbl>
      <w:tblPr>
        <w:tblW w:w="0" w:type="auto"/>
        <w:tblCellMar>
          <w:top w:w="15" w:type="dxa"/>
          <w:left w:w="15" w:type="dxa"/>
          <w:bottom w:w="15" w:type="dxa"/>
          <w:right w:w="15" w:type="dxa"/>
        </w:tblCellMar>
        <w:tblLook w:val="04A0" w:firstRow="1" w:lastRow="0" w:firstColumn="1" w:lastColumn="0" w:noHBand="0" w:noVBand="1"/>
      </w:tblPr>
      <w:tblGrid>
        <w:gridCol w:w="2570"/>
        <w:gridCol w:w="6436"/>
      </w:tblGrid>
      <w:tr w:rsidR="002C035C" w:rsidRPr="002C035C" w14:paraId="0D3DF031" w14:textId="77777777" w:rsidTr="00215D43">
        <w:tc>
          <w:tcPr>
            <w:tcW w:w="25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C8DA5DB" w14:textId="77777777" w:rsidR="002C035C" w:rsidRPr="002C035C" w:rsidRDefault="002C035C" w:rsidP="002C035C">
            <w:pPr>
              <w:jc w:val="left"/>
              <w:rPr>
                <w:rFonts w:asciiTheme="minorHAnsi" w:hAnsiTheme="minorHAnsi" w:cstheme="minorHAnsi"/>
              </w:rPr>
            </w:pPr>
            <w:r w:rsidRPr="002C035C">
              <w:rPr>
                <w:rFonts w:asciiTheme="minorHAnsi" w:hAnsiTheme="minorHAnsi" w:cstheme="minorHAnsi"/>
              </w:rPr>
              <w:t>General Practice Extraction Service (GPES)</w:t>
            </w:r>
          </w:p>
          <w:p w14:paraId="49B65F24" w14:textId="7120AE14"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hAnsiTheme="minorHAnsi" w:cstheme="minorHAnsi"/>
              </w:rPr>
              <w:t>Covid-19 Planning and Research data</w:t>
            </w:r>
          </w:p>
        </w:tc>
        <w:tc>
          <w:tcPr>
            <w:tcW w:w="643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646F0D6" w14:textId="5AECF702" w:rsidR="002C035C" w:rsidRPr="002C035C" w:rsidRDefault="002C035C" w:rsidP="002C035C">
            <w:pPr>
              <w:rPr>
                <w:rFonts w:asciiTheme="minorHAnsi" w:hAnsiTheme="minorHAnsi" w:cstheme="minorHAnsi"/>
              </w:rPr>
            </w:pPr>
            <w:r w:rsidRPr="002C035C">
              <w:rPr>
                <w:rFonts w:asciiTheme="minorHAnsi" w:hAnsiTheme="minorHAnsi" w:cstheme="minorHAnsi"/>
                <w:b/>
                <w:bCs/>
              </w:rPr>
              <w:t>Purpose</w:t>
            </w:r>
            <w:r w:rsidRPr="002C035C">
              <w:rPr>
                <w:rFonts w:asciiTheme="minorHAnsi" w:hAnsiTheme="minorHAnsi" w:cstheme="minorHAnsi"/>
              </w:rPr>
              <w:t xml:space="preserve"> </w:t>
            </w:r>
            <w:r w:rsidR="00F23FEF">
              <w:rPr>
                <w:rFonts w:asciiTheme="minorHAnsi" w:hAnsiTheme="minorHAnsi" w:cstheme="minorHAnsi"/>
              </w:rPr>
              <w:t>-</w:t>
            </w:r>
            <w:r w:rsidRPr="002C035C">
              <w:rPr>
                <w:rFonts w:asciiTheme="minorHAnsi" w:hAnsiTheme="minorHAnsi" w:cstheme="minorHAnsi"/>
              </w:rPr>
              <w:t xml:space="preserve"> Personal confidential and Special Category data will be extracted at source from GP systems for the use of planning and research for the Covid-19 pandemic emergency period. Requests for data will be required from NHS Digital via their secure NHSX SPOC Covid-19 request process.  </w:t>
            </w:r>
          </w:p>
          <w:p w14:paraId="3A91F093" w14:textId="77777777" w:rsidR="002C035C" w:rsidRPr="002C035C" w:rsidRDefault="002C035C" w:rsidP="002C035C">
            <w:pPr>
              <w:rPr>
                <w:rFonts w:asciiTheme="minorHAnsi" w:hAnsiTheme="minorHAnsi" w:cstheme="minorHAnsi"/>
              </w:rPr>
            </w:pPr>
          </w:p>
          <w:p w14:paraId="0BC6FF0A" w14:textId="1C7C6135" w:rsidR="002C035C" w:rsidRPr="002C035C" w:rsidRDefault="002C035C" w:rsidP="002C035C">
            <w:pPr>
              <w:rPr>
                <w:rFonts w:asciiTheme="minorHAnsi" w:hAnsiTheme="minorHAnsi" w:cstheme="minorHAnsi"/>
              </w:rPr>
            </w:pPr>
            <w:r w:rsidRPr="002C035C">
              <w:rPr>
                <w:rFonts w:asciiTheme="minorHAnsi" w:hAnsiTheme="minorHAnsi" w:cstheme="minorHAnsi"/>
                <w:b/>
                <w:bCs/>
              </w:rPr>
              <w:t xml:space="preserve">Legal </w:t>
            </w:r>
            <w:r w:rsidR="009A6BB8" w:rsidRPr="002C035C">
              <w:rPr>
                <w:rFonts w:asciiTheme="minorHAnsi" w:hAnsiTheme="minorHAnsi" w:cstheme="minorHAnsi"/>
                <w:b/>
                <w:bCs/>
              </w:rPr>
              <w:t>Basis</w:t>
            </w:r>
            <w:r w:rsidR="009A6BB8" w:rsidRPr="002C035C">
              <w:rPr>
                <w:rFonts w:asciiTheme="minorHAnsi" w:hAnsiTheme="minorHAnsi" w:cstheme="minorHAnsi"/>
              </w:rPr>
              <w:t>:</w:t>
            </w:r>
            <w:r w:rsidRPr="002C035C">
              <w:rPr>
                <w:rFonts w:asciiTheme="minorHAnsi" w:hAnsiTheme="minorHAnsi" w:cstheme="minorHAnsi"/>
              </w:rPr>
              <w:t xml:space="preserve"> NHS Digital has been directed by the Secretary of State under section 254 of the 2012 Act under the COVID-19 Direction to establish and operate a system for the collection and analysis of the information specified for this service: GPES Data for Pandemic Planning and Research (COVID-19). A copy of the COVID-19 Direction is published here:</w:t>
            </w:r>
          </w:p>
          <w:p w14:paraId="6C32C89E" w14:textId="77777777" w:rsidR="002C035C" w:rsidRPr="002C035C" w:rsidRDefault="002C035C" w:rsidP="002C035C">
            <w:pPr>
              <w:rPr>
                <w:rFonts w:asciiTheme="minorHAnsi" w:hAnsiTheme="minorHAnsi" w:cstheme="minorHAnsi"/>
              </w:rPr>
            </w:pPr>
            <w:hyperlink r:id="rId24" w:history="1">
              <w:r w:rsidRPr="002C035C">
                <w:rPr>
                  <w:rStyle w:val="Hyperlink"/>
                  <w:rFonts w:asciiTheme="minorHAnsi" w:hAnsiTheme="minorHAnsi" w:cstheme="minorHAnsi"/>
                </w:rPr>
                <w:t>https://digital.nhs.uk//about-nhs-digital/corporate-information-and-documents/directions-and-data-provision-notices/secretary-of-state-directions/covid-19-public-health-directions-2020</w:t>
              </w:r>
            </w:hyperlink>
          </w:p>
          <w:p w14:paraId="7347591F" w14:textId="77777777" w:rsidR="002C035C" w:rsidRPr="002C035C" w:rsidRDefault="002C035C" w:rsidP="002C035C">
            <w:pPr>
              <w:rPr>
                <w:rFonts w:asciiTheme="minorHAnsi" w:hAnsiTheme="minorHAnsi" w:cstheme="minorHAnsi"/>
              </w:rPr>
            </w:pPr>
          </w:p>
          <w:p w14:paraId="1332E0B1" w14:textId="77777777" w:rsidR="002C035C" w:rsidRPr="002C035C" w:rsidRDefault="002C035C" w:rsidP="002C035C">
            <w:pPr>
              <w:rPr>
                <w:rFonts w:asciiTheme="minorHAnsi" w:hAnsiTheme="minorHAnsi" w:cstheme="minorHAnsi"/>
              </w:rPr>
            </w:pPr>
            <w:r w:rsidRPr="002C035C">
              <w:rPr>
                <w:rFonts w:asciiTheme="minorHAnsi" w:hAnsiTheme="minorHAnsi" w:cstheme="minorHAnsi"/>
              </w:rPr>
              <w:t xml:space="preserve">Patients who have expressed an opt out preference via Type 1 objections with their GP surgery not to have their data extracted for anything other than their direct care will not be party to this data extraction. </w:t>
            </w:r>
          </w:p>
          <w:p w14:paraId="21E2A578" w14:textId="77777777" w:rsidR="002C035C" w:rsidRPr="002C035C" w:rsidRDefault="002C035C" w:rsidP="002C035C">
            <w:pPr>
              <w:rPr>
                <w:rFonts w:asciiTheme="minorHAnsi" w:hAnsiTheme="minorHAnsi" w:cstheme="minorHAnsi"/>
              </w:rPr>
            </w:pPr>
          </w:p>
          <w:p w14:paraId="746CCE94" w14:textId="13AE2A3B" w:rsidR="002C035C" w:rsidRPr="002C035C" w:rsidRDefault="009A6BB8" w:rsidP="002C035C">
            <w:pPr>
              <w:spacing w:after="0" w:line="240" w:lineRule="auto"/>
              <w:jc w:val="left"/>
              <w:rPr>
                <w:rFonts w:asciiTheme="minorHAnsi" w:eastAsia="Times New Roman" w:hAnsiTheme="minorHAnsi" w:cstheme="minorHAnsi"/>
                <w:b/>
                <w:bCs/>
              </w:rPr>
            </w:pPr>
            <w:r w:rsidRPr="002C035C">
              <w:rPr>
                <w:rFonts w:asciiTheme="minorHAnsi" w:hAnsiTheme="minorHAnsi" w:cstheme="minorHAnsi"/>
                <w:b/>
                <w:bCs/>
              </w:rPr>
              <w:t>Processor</w:t>
            </w:r>
            <w:r w:rsidRPr="002C035C">
              <w:rPr>
                <w:rFonts w:asciiTheme="minorHAnsi" w:hAnsiTheme="minorHAnsi" w:cstheme="minorHAnsi"/>
              </w:rPr>
              <w:t>:</w:t>
            </w:r>
            <w:r w:rsidR="002C035C" w:rsidRPr="002C035C">
              <w:rPr>
                <w:rFonts w:asciiTheme="minorHAnsi" w:hAnsiTheme="minorHAnsi" w:cstheme="minorHAnsi"/>
              </w:rPr>
              <w:t xml:space="preserve"> NHS Digital</w:t>
            </w:r>
          </w:p>
        </w:tc>
      </w:tr>
      <w:tr w:rsidR="006B7F62" w:rsidRPr="002C035C" w14:paraId="7B3427D0" w14:textId="77777777" w:rsidTr="00215D43">
        <w:tc>
          <w:tcPr>
            <w:tcW w:w="25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2AA42FF" w14:textId="3EDB9675" w:rsidR="006B7F62" w:rsidRPr="002C035C" w:rsidRDefault="006B7F62" w:rsidP="002C035C">
            <w:pPr>
              <w:jc w:val="left"/>
              <w:rPr>
                <w:rFonts w:asciiTheme="minorHAnsi" w:hAnsiTheme="minorHAnsi" w:cstheme="minorHAnsi"/>
              </w:rPr>
            </w:pPr>
            <w:r>
              <w:rPr>
                <w:rFonts w:asciiTheme="minorHAnsi" w:hAnsiTheme="minorHAnsi" w:cstheme="minorHAnsi"/>
              </w:rPr>
              <w:t>Anima</w:t>
            </w:r>
          </w:p>
        </w:tc>
        <w:tc>
          <w:tcPr>
            <w:tcW w:w="643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264DA06" w14:textId="210D1C8B" w:rsidR="006B7F62" w:rsidRPr="002C035C" w:rsidRDefault="006B7F62" w:rsidP="006B7F62">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 xml:space="preserve">Purpose - </w:t>
            </w:r>
            <w:r w:rsidR="00F641D9" w:rsidRPr="00F641D9">
              <w:rPr>
                <w:rFonts w:asciiTheme="minorHAnsi" w:eastAsia="Times New Roman" w:hAnsiTheme="minorHAnsi" w:cstheme="minorHAnsi"/>
              </w:rPr>
              <w:t>We use your information to create your account, match you to a relevant clinic, provide you with reports from the clinic and generally to communicate with you. We use your information to produce notes summari</w:t>
            </w:r>
            <w:r w:rsidR="000A2A57">
              <w:rPr>
                <w:rFonts w:asciiTheme="minorHAnsi" w:eastAsia="Times New Roman" w:hAnsiTheme="minorHAnsi" w:cstheme="minorHAnsi"/>
              </w:rPr>
              <w:t>s</w:t>
            </w:r>
            <w:r w:rsidR="00F641D9" w:rsidRPr="00F641D9">
              <w:rPr>
                <w:rFonts w:asciiTheme="minorHAnsi" w:eastAsia="Times New Roman" w:hAnsiTheme="minorHAnsi" w:cstheme="minorHAnsi"/>
              </w:rPr>
              <w:t>ing your health condition to provide this to the relevant clinic. </w:t>
            </w:r>
          </w:p>
          <w:p w14:paraId="520CFC35" w14:textId="77777777" w:rsidR="006B7F62" w:rsidRPr="002C035C" w:rsidRDefault="006B7F62" w:rsidP="006B7F62">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 </w:t>
            </w:r>
          </w:p>
          <w:p w14:paraId="573469E6" w14:textId="537DE5AF" w:rsidR="006B7F62" w:rsidRPr="002C035C" w:rsidRDefault="006B7F62" w:rsidP="006B7F62">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Legal Basis</w:t>
            </w:r>
            <w:r w:rsidRPr="002C035C">
              <w:rPr>
                <w:rFonts w:asciiTheme="minorHAnsi" w:eastAsia="Times New Roman" w:hAnsiTheme="minorHAnsi" w:cstheme="minorHAnsi"/>
              </w:rPr>
              <w:t xml:space="preserve"> – </w:t>
            </w:r>
            <w:r w:rsidR="000A2A57" w:rsidRPr="002C035C">
              <w:rPr>
                <w:rFonts w:asciiTheme="minorHAnsi" w:eastAsia="Times New Roman" w:hAnsiTheme="minorHAnsi" w:cstheme="minorHAnsi"/>
              </w:rPr>
              <w:t>This service is for your direct care</w:t>
            </w:r>
            <w:r w:rsidR="000A2A57">
              <w:rPr>
                <w:rFonts w:asciiTheme="minorHAnsi" w:eastAsia="Times New Roman" w:hAnsiTheme="minorHAnsi" w:cstheme="minorHAnsi"/>
              </w:rPr>
              <w:t>.</w:t>
            </w:r>
          </w:p>
          <w:p w14:paraId="10CF84EF" w14:textId="77777777" w:rsidR="006B7F62" w:rsidRPr="002C035C" w:rsidRDefault="006B7F62" w:rsidP="006B7F62">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 </w:t>
            </w:r>
          </w:p>
          <w:p w14:paraId="38D9162A" w14:textId="0B806E75" w:rsidR="006B7F62" w:rsidRPr="002C035C" w:rsidRDefault="006B7F62" w:rsidP="006B7F62">
            <w:pPr>
              <w:rPr>
                <w:rFonts w:asciiTheme="minorHAnsi" w:hAnsiTheme="minorHAnsi" w:cstheme="minorHAnsi"/>
                <w:b/>
                <w:bCs/>
              </w:rPr>
            </w:pPr>
            <w:r w:rsidRPr="002C035C">
              <w:rPr>
                <w:rFonts w:asciiTheme="minorHAnsi" w:eastAsia="Times New Roman" w:hAnsiTheme="minorHAnsi" w:cstheme="minorHAnsi"/>
                <w:b/>
                <w:bCs/>
              </w:rPr>
              <w:t>Data processor</w:t>
            </w:r>
            <w:r w:rsidRPr="002C035C">
              <w:rPr>
                <w:rFonts w:asciiTheme="minorHAnsi" w:eastAsia="Times New Roman" w:hAnsiTheme="minorHAnsi" w:cstheme="minorHAnsi"/>
              </w:rPr>
              <w:t xml:space="preserve"> – </w:t>
            </w:r>
            <w:r w:rsidR="00AC4BBE">
              <w:rPr>
                <w:rFonts w:asciiTheme="minorHAnsi" w:eastAsia="Times New Roman" w:hAnsiTheme="minorHAnsi" w:cstheme="minorHAnsi"/>
              </w:rPr>
              <w:t>Your registered surgery, Anima</w:t>
            </w:r>
            <w:r w:rsidR="00E302C8">
              <w:rPr>
                <w:rFonts w:asciiTheme="minorHAnsi" w:eastAsia="Times New Roman" w:hAnsiTheme="minorHAnsi" w:cstheme="minorHAnsi"/>
              </w:rPr>
              <w:t>,</w:t>
            </w:r>
            <w:r w:rsidR="00AC4BBE">
              <w:rPr>
                <w:rFonts w:asciiTheme="minorHAnsi" w:eastAsia="Times New Roman" w:hAnsiTheme="minorHAnsi" w:cstheme="minorHAnsi"/>
              </w:rPr>
              <w:t xml:space="preserve"> and NHS England</w:t>
            </w:r>
            <w:r w:rsidR="00E302C8">
              <w:rPr>
                <w:rFonts w:asciiTheme="minorHAnsi" w:eastAsia="Times New Roman" w:hAnsiTheme="minorHAnsi" w:cstheme="minorHAnsi"/>
              </w:rPr>
              <w:t>.</w:t>
            </w:r>
          </w:p>
        </w:tc>
      </w:tr>
      <w:tr w:rsidR="002C035C" w:rsidRPr="002C035C" w14:paraId="21BAE9FB" w14:textId="77777777" w:rsidTr="00215D43">
        <w:tc>
          <w:tcPr>
            <w:tcW w:w="25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139AB97" w14:textId="6D625DBF"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Other GP practices</w:t>
            </w:r>
          </w:p>
        </w:tc>
        <w:tc>
          <w:tcPr>
            <w:tcW w:w="643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C78743A"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Purpose -   </w:t>
            </w:r>
            <w:r w:rsidRPr="002C035C">
              <w:rPr>
                <w:rFonts w:asciiTheme="minorHAnsi" w:eastAsia="Times New Roman" w:hAnsiTheme="minorHAnsi" w:cstheme="minorHAnsi"/>
              </w:rPr>
              <w:t>We will enable other GPs and staff in other GP practices to have access to your medical record to allow you to receive acute medical care within that service.</w:t>
            </w:r>
          </w:p>
          <w:p w14:paraId="640FD3FF"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 </w:t>
            </w:r>
          </w:p>
          <w:p w14:paraId="4E44D273"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Legal Basis</w:t>
            </w:r>
            <w:r w:rsidRPr="002C035C">
              <w:rPr>
                <w:rFonts w:asciiTheme="minorHAnsi" w:eastAsia="Times New Roman" w:hAnsiTheme="minorHAnsi" w:cstheme="minorHAnsi"/>
              </w:rPr>
              <w:t> – this service is for your direct care and is fully consented, permission to share your medical record will be gained prior to an appointment being made in the service and again once you are in the consultation.</w:t>
            </w:r>
          </w:p>
          <w:p w14:paraId="414A666F"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 </w:t>
            </w:r>
          </w:p>
          <w:p w14:paraId="5E48964D"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lastRenderedPageBreak/>
              <w:t>Data processor</w:t>
            </w:r>
            <w:r w:rsidRPr="002C035C">
              <w:rPr>
                <w:rFonts w:asciiTheme="minorHAnsi" w:eastAsia="Times New Roman" w:hAnsiTheme="minorHAnsi" w:cstheme="minorHAnsi"/>
              </w:rPr>
              <w:t> – Your registered surgery will continue to be responsible for your full medical record.</w:t>
            </w:r>
          </w:p>
        </w:tc>
      </w:tr>
      <w:tr w:rsidR="002C035C" w:rsidRPr="002C035C" w14:paraId="4BE164E2" w14:textId="77777777" w:rsidTr="00215D43">
        <w:tc>
          <w:tcPr>
            <w:tcW w:w="257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AAF0C24"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lastRenderedPageBreak/>
              <w:t>Community Nursing -</w:t>
            </w:r>
          </w:p>
          <w:p w14:paraId="48717F45"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Complex Care Team</w:t>
            </w:r>
          </w:p>
          <w:p w14:paraId="452C4AC4"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Diabetes Team</w:t>
            </w:r>
          </w:p>
          <w:p w14:paraId="4F3D0CBB"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Home Visiting Service</w:t>
            </w:r>
          </w:p>
          <w:p w14:paraId="741E3F5E"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Leg Ulcer Service</w:t>
            </w:r>
          </w:p>
          <w:p w14:paraId="4771E665"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Heart Failure Service</w:t>
            </w:r>
          </w:p>
          <w:p w14:paraId="77A0843C"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Multi-Disciplinary Team</w:t>
            </w:r>
          </w:p>
          <w:p w14:paraId="63FDDFF1"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District Nurses</w:t>
            </w:r>
          </w:p>
          <w:p w14:paraId="1D84FAFE"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Midwives</w:t>
            </w:r>
          </w:p>
          <w:p w14:paraId="119D9EF8" w14:textId="77777777" w:rsidR="002C035C" w:rsidRPr="002C035C" w:rsidRDefault="002C035C" w:rsidP="002C035C">
            <w:pPr>
              <w:spacing w:after="0" w:line="240" w:lineRule="auto"/>
              <w:jc w:val="left"/>
              <w:rPr>
                <w:rFonts w:asciiTheme="minorHAnsi" w:eastAsia="Times New Roman" w:hAnsiTheme="minorHAnsi" w:cstheme="minorHAnsi"/>
              </w:rPr>
            </w:pPr>
          </w:p>
        </w:tc>
        <w:tc>
          <w:tcPr>
            <w:tcW w:w="6436" w:type="dxa"/>
            <w:tcBorders>
              <w:top w:val="nil"/>
              <w:left w:val="nil"/>
              <w:bottom w:val="single" w:sz="8" w:space="0" w:color="auto"/>
              <w:right w:val="single" w:sz="8" w:space="0" w:color="auto"/>
            </w:tcBorders>
            <w:tcMar>
              <w:top w:w="0" w:type="dxa"/>
              <w:left w:w="108" w:type="dxa"/>
              <w:bottom w:w="0" w:type="dxa"/>
              <w:right w:w="108" w:type="dxa"/>
            </w:tcMar>
            <w:vAlign w:val="center"/>
          </w:tcPr>
          <w:p w14:paraId="66E84883" w14:textId="77777777" w:rsidR="002C035C" w:rsidRPr="002C035C" w:rsidRDefault="002C035C" w:rsidP="002C035C">
            <w:pPr>
              <w:spacing w:after="0" w:line="240" w:lineRule="auto"/>
              <w:jc w:val="left"/>
              <w:rPr>
                <w:rFonts w:asciiTheme="minorHAnsi" w:eastAsia="Times New Roman" w:hAnsiTheme="minorHAnsi" w:cstheme="minorHAnsi"/>
                <w:bCs/>
              </w:rPr>
            </w:pPr>
            <w:r w:rsidRPr="002C035C">
              <w:rPr>
                <w:rFonts w:asciiTheme="minorHAnsi" w:eastAsia="Times New Roman" w:hAnsiTheme="minorHAnsi" w:cstheme="minorHAnsi"/>
                <w:b/>
                <w:bCs/>
              </w:rPr>
              <w:t xml:space="preserve">Purpose - </w:t>
            </w:r>
            <w:r w:rsidRPr="002C035C">
              <w:rPr>
                <w:rFonts w:asciiTheme="minorHAnsi" w:eastAsia="Times New Roman" w:hAnsiTheme="minorHAnsi" w:cstheme="minorHAnsi"/>
                <w:bCs/>
              </w:rPr>
              <w:t>We will enable the Community Nursing Team to have access to your medical record to allow you to receive care from the community nurses for the services listed.</w:t>
            </w:r>
          </w:p>
          <w:p w14:paraId="7832C12C" w14:textId="77777777" w:rsidR="002C035C" w:rsidRPr="002C035C" w:rsidRDefault="002C035C" w:rsidP="002C035C">
            <w:pPr>
              <w:spacing w:after="0" w:line="240" w:lineRule="auto"/>
              <w:jc w:val="left"/>
              <w:rPr>
                <w:rFonts w:asciiTheme="minorHAnsi" w:eastAsia="Times New Roman" w:hAnsiTheme="minorHAnsi" w:cstheme="minorHAnsi"/>
                <w:b/>
                <w:bCs/>
              </w:rPr>
            </w:pPr>
          </w:p>
          <w:p w14:paraId="4E29B14A" w14:textId="77777777" w:rsidR="002C035C" w:rsidRPr="002C035C" w:rsidRDefault="002C035C" w:rsidP="002C035C">
            <w:pPr>
              <w:spacing w:after="0" w:line="240" w:lineRule="auto"/>
              <w:jc w:val="left"/>
              <w:rPr>
                <w:rFonts w:asciiTheme="minorHAnsi" w:eastAsia="Times New Roman" w:hAnsiTheme="minorHAnsi" w:cstheme="minorHAnsi"/>
                <w:bCs/>
              </w:rPr>
            </w:pPr>
            <w:r w:rsidRPr="002C035C">
              <w:rPr>
                <w:rFonts w:asciiTheme="minorHAnsi" w:eastAsia="Times New Roman" w:hAnsiTheme="minorHAnsi" w:cstheme="minorHAnsi"/>
                <w:b/>
                <w:bCs/>
              </w:rPr>
              <w:t xml:space="preserve">Legal Basis </w:t>
            </w:r>
            <w:r w:rsidRPr="002C035C">
              <w:rPr>
                <w:rFonts w:asciiTheme="minorHAnsi" w:eastAsia="Times New Roman" w:hAnsiTheme="minorHAnsi" w:cstheme="minorHAnsi"/>
                <w:bCs/>
              </w:rPr>
              <w:t>– these services are for your direct care and is fully consented, permission to share your medical record will be gained prior to an appointment being made in the service</w:t>
            </w:r>
          </w:p>
          <w:p w14:paraId="30834AE9" w14:textId="77777777" w:rsidR="002C035C" w:rsidRPr="002C035C" w:rsidRDefault="002C035C" w:rsidP="002C035C">
            <w:pPr>
              <w:spacing w:after="0" w:line="240" w:lineRule="auto"/>
              <w:jc w:val="left"/>
              <w:rPr>
                <w:rFonts w:asciiTheme="minorHAnsi" w:eastAsia="Times New Roman" w:hAnsiTheme="minorHAnsi" w:cstheme="minorHAnsi"/>
                <w:bCs/>
              </w:rPr>
            </w:pPr>
          </w:p>
          <w:p w14:paraId="37DD9D1E" w14:textId="77777777" w:rsidR="002C035C" w:rsidRPr="002C035C" w:rsidRDefault="002C035C" w:rsidP="002C035C">
            <w:pPr>
              <w:spacing w:after="0" w:line="240" w:lineRule="auto"/>
              <w:jc w:val="left"/>
              <w:rPr>
                <w:rFonts w:asciiTheme="minorHAnsi" w:eastAsia="Times New Roman" w:hAnsiTheme="minorHAnsi" w:cstheme="minorHAnsi"/>
                <w:b/>
                <w:bCs/>
              </w:rPr>
            </w:pPr>
            <w:r w:rsidRPr="002C035C">
              <w:rPr>
                <w:rFonts w:asciiTheme="minorHAnsi" w:eastAsia="Times New Roman" w:hAnsiTheme="minorHAnsi" w:cstheme="minorHAnsi"/>
                <w:b/>
                <w:bCs/>
              </w:rPr>
              <w:t xml:space="preserve">Data processor </w:t>
            </w:r>
            <w:r w:rsidRPr="002C035C">
              <w:rPr>
                <w:rFonts w:asciiTheme="minorHAnsi" w:eastAsia="Times New Roman" w:hAnsiTheme="minorHAnsi" w:cstheme="minorHAnsi"/>
                <w:bCs/>
              </w:rPr>
              <w:t>– Your registered surgery will continue to be responsible for your full medical record</w:t>
            </w:r>
          </w:p>
        </w:tc>
      </w:tr>
      <w:tr w:rsidR="00E7761B" w14:paraId="7D9A182B" w14:textId="77777777" w:rsidTr="00E7761B">
        <w:tc>
          <w:tcPr>
            <w:tcW w:w="257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31BBCFE" w14:textId="77777777" w:rsidR="00E7761B" w:rsidRPr="00E7761B" w:rsidRDefault="00E7761B" w:rsidP="00E7761B">
            <w:pPr>
              <w:spacing w:after="0" w:line="240" w:lineRule="auto"/>
              <w:jc w:val="left"/>
              <w:rPr>
                <w:rFonts w:asciiTheme="minorHAnsi" w:eastAsia="Times New Roman" w:hAnsiTheme="minorHAnsi" w:cstheme="minorHAnsi"/>
              </w:rPr>
            </w:pPr>
            <w:r w:rsidRPr="00E7761B">
              <w:rPr>
                <w:rFonts w:asciiTheme="minorHAnsi" w:eastAsia="Times New Roman" w:hAnsiTheme="minorHAnsi" w:cstheme="minorHAnsi"/>
              </w:rPr>
              <w:t>Medication/Prescribing</w:t>
            </w:r>
          </w:p>
        </w:tc>
        <w:tc>
          <w:tcPr>
            <w:tcW w:w="6436" w:type="dxa"/>
            <w:tcBorders>
              <w:top w:val="nil"/>
              <w:left w:val="nil"/>
              <w:bottom w:val="single" w:sz="8" w:space="0" w:color="auto"/>
              <w:right w:val="single" w:sz="8" w:space="0" w:color="auto"/>
            </w:tcBorders>
            <w:tcMar>
              <w:top w:w="0" w:type="dxa"/>
              <w:left w:w="108" w:type="dxa"/>
              <w:bottom w:w="0" w:type="dxa"/>
              <w:right w:w="108" w:type="dxa"/>
            </w:tcMar>
            <w:vAlign w:val="center"/>
          </w:tcPr>
          <w:p w14:paraId="4A2E3A9C" w14:textId="51E88C3B" w:rsidR="00E7761B" w:rsidRPr="00E7761B" w:rsidRDefault="009A6BB8" w:rsidP="00E7761B">
            <w:pPr>
              <w:spacing w:after="0" w:line="240" w:lineRule="auto"/>
              <w:jc w:val="left"/>
              <w:rPr>
                <w:rFonts w:asciiTheme="minorHAnsi" w:eastAsia="Times New Roman" w:hAnsiTheme="minorHAnsi" w:cstheme="minorHAnsi"/>
              </w:rPr>
            </w:pPr>
            <w:r w:rsidRPr="00E7761B">
              <w:rPr>
                <w:rFonts w:asciiTheme="minorHAnsi" w:eastAsia="Times New Roman" w:hAnsiTheme="minorHAnsi" w:cstheme="minorHAnsi"/>
                <w:b/>
                <w:bCs/>
              </w:rPr>
              <w:t>Purpose:</w:t>
            </w:r>
            <w:r w:rsidR="00E7761B" w:rsidRPr="00E7761B">
              <w:rPr>
                <w:rFonts w:asciiTheme="minorHAnsi" w:eastAsia="Times New Roman" w:hAnsiTheme="minorHAnsi" w:cstheme="minorHAnsi"/>
                <w:b/>
                <w:bCs/>
              </w:rPr>
              <w:t xml:space="preserve"> </w:t>
            </w:r>
            <w:r w:rsidR="00E7761B" w:rsidRPr="00E7761B">
              <w:rPr>
                <w:rFonts w:asciiTheme="minorHAnsi" w:eastAsia="Times New Roman" w:hAnsiTheme="minorHAnsi" w:cstheme="minorHAnsi"/>
              </w:rPr>
              <w:t xml:space="preserve">Prescriptions containing personal identifiable and health data will be shared with chemists/pharmacies, </w:t>
            </w:r>
            <w:r w:rsidRPr="00E7761B">
              <w:rPr>
                <w:rFonts w:asciiTheme="minorHAnsi" w:eastAsia="Times New Roman" w:hAnsiTheme="minorHAnsi" w:cstheme="minorHAnsi"/>
              </w:rPr>
              <w:t>to</w:t>
            </w:r>
            <w:r w:rsidR="00E7761B" w:rsidRPr="00E7761B">
              <w:rPr>
                <w:rFonts w:asciiTheme="minorHAnsi" w:eastAsia="Times New Roman" w:hAnsiTheme="minorHAnsi" w:cstheme="minorHAnsi"/>
              </w:rPr>
              <w:t xml:space="preserve"> provide patients with essential medication or treatment as their health needs dictate. This process is achieved either by </w:t>
            </w:r>
            <w:r w:rsidRPr="00E7761B">
              <w:rPr>
                <w:rFonts w:asciiTheme="minorHAnsi" w:eastAsia="Times New Roman" w:hAnsiTheme="minorHAnsi" w:cstheme="minorHAnsi"/>
              </w:rPr>
              <w:t>face-to-face</w:t>
            </w:r>
            <w:r w:rsidR="00E7761B" w:rsidRPr="00E7761B">
              <w:rPr>
                <w:rFonts w:asciiTheme="minorHAnsi" w:eastAsia="Times New Roman" w:hAnsiTheme="minorHAnsi" w:cstheme="minorHAnsi"/>
              </w:rPr>
              <w:t xml:space="preserve"> contact with the patient or electronically. Where patients have specified a nominated </w:t>
            </w:r>
            <w:r w:rsidRPr="00E7761B">
              <w:rPr>
                <w:rFonts w:asciiTheme="minorHAnsi" w:eastAsia="Times New Roman" w:hAnsiTheme="minorHAnsi" w:cstheme="minorHAnsi"/>
              </w:rPr>
              <w:t>pharmacy,</w:t>
            </w:r>
            <w:r w:rsidR="00E7761B" w:rsidRPr="00E7761B">
              <w:rPr>
                <w:rFonts w:asciiTheme="minorHAnsi" w:eastAsia="Times New Roman" w:hAnsiTheme="minorHAnsi" w:cstheme="minorHAnsi"/>
              </w:rPr>
              <w:t xml:space="preserve"> they may wish their repeat or acute prescriptions to </w:t>
            </w:r>
            <w:r w:rsidRPr="00E7761B">
              <w:rPr>
                <w:rFonts w:asciiTheme="minorHAnsi" w:eastAsia="Times New Roman" w:hAnsiTheme="minorHAnsi" w:cstheme="minorHAnsi"/>
              </w:rPr>
              <w:t>be ordered</w:t>
            </w:r>
            <w:r w:rsidR="00E7761B" w:rsidRPr="00E7761B">
              <w:rPr>
                <w:rFonts w:asciiTheme="minorHAnsi" w:eastAsia="Times New Roman" w:hAnsiTheme="minorHAnsi" w:cstheme="minorHAnsi"/>
              </w:rPr>
              <w:t xml:space="preserve"> and sent directly to the pharmacy making a more efficient process. Arrangements can also be made with the pharmacy to deliver medication</w:t>
            </w:r>
          </w:p>
          <w:p w14:paraId="6A8B4072" w14:textId="77777777" w:rsidR="00E7761B" w:rsidRPr="00E7761B" w:rsidRDefault="00E7761B" w:rsidP="00E7761B">
            <w:pPr>
              <w:spacing w:after="0" w:line="240" w:lineRule="auto"/>
              <w:jc w:val="left"/>
              <w:rPr>
                <w:rFonts w:asciiTheme="minorHAnsi" w:eastAsia="Times New Roman" w:hAnsiTheme="minorHAnsi" w:cstheme="minorHAnsi"/>
                <w:b/>
                <w:bCs/>
              </w:rPr>
            </w:pPr>
          </w:p>
          <w:p w14:paraId="7B344414" w14:textId="489A6702" w:rsidR="00E7761B" w:rsidRPr="00E7761B" w:rsidRDefault="00E7761B" w:rsidP="00E7761B">
            <w:pPr>
              <w:spacing w:after="0" w:line="240" w:lineRule="auto"/>
              <w:jc w:val="left"/>
              <w:rPr>
                <w:rFonts w:asciiTheme="minorHAnsi" w:eastAsia="Times New Roman" w:hAnsiTheme="minorHAnsi" w:cstheme="minorHAnsi"/>
              </w:rPr>
            </w:pPr>
            <w:r w:rsidRPr="00E7761B">
              <w:rPr>
                <w:rFonts w:asciiTheme="minorHAnsi" w:eastAsia="Times New Roman" w:hAnsiTheme="minorHAnsi" w:cstheme="minorHAnsi"/>
                <w:b/>
                <w:bCs/>
              </w:rPr>
              <w:t xml:space="preserve">Legal </w:t>
            </w:r>
            <w:r w:rsidR="009A6BB8" w:rsidRPr="00E7761B">
              <w:rPr>
                <w:rFonts w:asciiTheme="minorHAnsi" w:eastAsia="Times New Roman" w:hAnsiTheme="minorHAnsi" w:cstheme="minorHAnsi"/>
                <w:b/>
                <w:bCs/>
              </w:rPr>
              <w:t>Basis:</w:t>
            </w:r>
            <w:r w:rsidRPr="00E7761B">
              <w:rPr>
                <w:rFonts w:asciiTheme="minorHAnsi" w:eastAsia="Times New Roman" w:hAnsiTheme="minorHAnsi" w:cstheme="minorHAnsi"/>
                <w:b/>
                <w:bCs/>
              </w:rPr>
              <w:t xml:space="preserve"> </w:t>
            </w:r>
            <w:r w:rsidRPr="00E7761B">
              <w:rPr>
                <w:rFonts w:asciiTheme="minorHAnsi" w:eastAsia="Times New Roman" w:hAnsiTheme="minorHAnsi" w:cstheme="minorHAnsi"/>
              </w:rPr>
              <w:t>Article 6(1)(e); “necessary… in the exercise of official authority vested in the controller’ And Article 9(2)(h) as stated below</w:t>
            </w:r>
          </w:p>
          <w:p w14:paraId="1F24BE56" w14:textId="77777777" w:rsidR="00E7761B" w:rsidRPr="00E7761B" w:rsidRDefault="00E7761B" w:rsidP="00E7761B">
            <w:pPr>
              <w:spacing w:after="0" w:line="240" w:lineRule="auto"/>
              <w:jc w:val="left"/>
              <w:rPr>
                <w:rFonts w:asciiTheme="minorHAnsi" w:eastAsia="Times New Roman" w:hAnsiTheme="minorHAnsi" w:cstheme="minorHAnsi"/>
                <w:b/>
                <w:bCs/>
              </w:rPr>
            </w:pPr>
          </w:p>
          <w:p w14:paraId="5FA6A183" w14:textId="77777777" w:rsidR="00E7761B" w:rsidRPr="00E7761B" w:rsidRDefault="00E7761B" w:rsidP="00E7761B">
            <w:pPr>
              <w:spacing w:after="0" w:line="240" w:lineRule="auto"/>
              <w:jc w:val="left"/>
              <w:rPr>
                <w:rFonts w:asciiTheme="minorHAnsi" w:eastAsia="Times New Roman" w:hAnsiTheme="minorHAnsi" w:cstheme="minorHAnsi"/>
              </w:rPr>
            </w:pPr>
            <w:r w:rsidRPr="00E7761B">
              <w:rPr>
                <w:rFonts w:asciiTheme="minorHAnsi" w:eastAsia="Times New Roman" w:hAnsiTheme="minorHAnsi" w:cstheme="minorHAnsi"/>
              </w:rPr>
              <w:t>Patients will be required to nominate a preferred pharmacy.</w:t>
            </w:r>
          </w:p>
          <w:p w14:paraId="168F083E" w14:textId="77777777" w:rsidR="00E7761B" w:rsidRPr="00E7761B" w:rsidRDefault="00E7761B" w:rsidP="00E7761B">
            <w:pPr>
              <w:spacing w:after="0" w:line="240" w:lineRule="auto"/>
              <w:jc w:val="left"/>
              <w:rPr>
                <w:rFonts w:asciiTheme="minorHAnsi" w:eastAsia="Times New Roman" w:hAnsiTheme="minorHAnsi" w:cstheme="minorHAnsi"/>
                <w:b/>
                <w:bCs/>
              </w:rPr>
            </w:pPr>
          </w:p>
          <w:p w14:paraId="083BEA59" w14:textId="77777777" w:rsidR="00E7761B" w:rsidRPr="00E7761B" w:rsidRDefault="00E7761B" w:rsidP="00E7761B">
            <w:pPr>
              <w:spacing w:after="0" w:line="240" w:lineRule="auto"/>
              <w:jc w:val="left"/>
              <w:rPr>
                <w:rFonts w:asciiTheme="minorHAnsi" w:eastAsia="Times New Roman" w:hAnsiTheme="minorHAnsi" w:cstheme="minorHAnsi"/>
                <w:b/>
                <w:bCs/>
              </w:rPr>
            </w:pPr>
            <w:r w:rsidRPr="00E7761B">
              <w:rPr>
                <w:rFonts w:asciiTheme="minorHAnsi" w:eastAsia="Times New Roman" w:hAnsiTheme="minorHAnsi" w:cstheme="minorHAnsi"/>
                <w:b/>
                <w:bCs/>
              </w:rPr>
              <w:t xml:space="preserve">Processor – </w:t>
            </w:r>
            <w:r w:rsidRPr="00E7761B">
              <w:rPr>
                <w:rFonts w:asciiTheme="minorHAnsi" w:eastAsia="Times New Roman" w:hAnsiTheme="minorHAnsi" w:cstheme="minorHAnsi"/>
              </w:rPr>
              <w:t>Pharmacy of choice</w:t>
            </w:r>
          </w:p>
        </w:tc>
      </w:tr>
      <w:tr w:rsidR="002C035C" w:rsidRPr="002C035C" w14:paraId="14A8E3C2" w14:textId="77777777" w:rsidTr="00215D43">
        <w:tc>
          <w:tcPr>
            <w:tcW w:w="257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0E81BE7" w14:textId="1744B219"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 xml:space="preserve">Pharmacists from the </w:t>
            </w:r>
            <w:r w:rsidR="00672979">
              <w:rPr>
                <w:rFonts w:asciiTheme="minorHAnsi" w:eastAsia="Times New Roman" w:hAnsiTheme="minorHAnsi" w:cstheme="minorHAnsi"/>
              </w:rPr>
              <w:t>ICB</w:t>
            </w:r>
          </w:p>
        </w:tc>
        <w:tc>
          <w:tcPr>
            <w:tcW w:w="64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8332AE" w14:textId="52D74D5F"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Purpose – </w:t>
            </w:r>
            <w:r w:rsidRPr="002C035C">
              <w:rPr>
                <w:rFonts w:asciiTheme="minorHAnsi" w:eastAsia="Times New Roman" w:hAnsiTheme="minorHAnsi" w:cstheme="minorHAnsi"/>
              </w:rPr>
              <w:t xml:space="preserve">to provide monitoring and advice in line with the national directive for prescribing. Anonymous data is collected by the </w:t>
            </w:r>
            <w:r w:rsidR="00CD3C6E">
              <w:rPr>
                <w:rFonts w:asciiTheme="minorHAnsi" w:eastAsia="Times New Roman" w:hAnsiTheme="minorHAnsi" w:cstheme="minorHAnsi"/>
              </w:rPr>
              <w:t>ICB</w:t>
            </w:r>
            <w:r w:rsidRPr="002C035C">
              <w:rPr>
                <w:rFonts w:asciiTheme="minorHAnsi" w:eastAsia="Times New Roman" w:hAnsiTheme="minorHAnsi" w:cstheme="minorHAnsi"/>
              </w:rPr>
              <w:t>.</w:t>
            </w:r>
          </w:p>
          <w:p w14:paraId="5B3BF4CE"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 </w:t>
            </w:r>
          </w:p>
          <w:p w14:paraId="262B7A80"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Legal Basis</w:t>
            </w:r>
            <w:r w:rsidRPr="002C035C">
              <w:rPr>
                <w:rFonts w:asciiTheme="minorHAnsi" w:eastAsia="Times New Roman" w:hAnsiTheme="minorHAnsi" w:cstheme="minorHAnsi"/>
              </w:rPr>
              <w:t> – direct care.</w:t>
            </w:r>
          </w:p>
          <w:p w14:paraId="6D07370C"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 </w:t>
            </w:r>
          </w:p>
          <w:p w14:paraId="48D7AA31" w14:textId="636B68EB"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Data Processor</w:t>
            </w:r>
            <w:r w:rsidRPr="002C035C">
              <w:rPr>
                <w:rFonts w:asciiTheme="minorHAnsi" w:eastAsia="Times New Roman" w:hAnsiTheme="minorHAnsi" w:cstheme="minorHAnsi"/>
              </w:rPr>
              <w:t xml:space="preserve"> – </w:t>
            </w:r>
            <w:r w:rsidR="009A6BB8">
              <w:rPr>
                <w:rFonts w:asciiTheme="minorHAnsi" w:eastAsia="Times New Roman" w:hAnsiTheme="minorHAnsi" w:cstheme="minorHAnsi"/>
              </w:rPr>
              <w:t>Hampshire &amp; IOW ICB</w:t>
            </w:r>
          </w:p>
        </w:tc>
      </w:tr>
      <w:tr w:rsidR="002C035C" w:rsidRPr="002C035C" w14:paraId="7C2DFF93" w14:textId="77777777" w:rsidTr="00215D43">
        <w:tc>
          <w:tcPr>
            <w:tcW w:w="257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E3647AB"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MASH – Multi Agency Safeguarding Board - Safeguarding Children</w:t>
            </w:r>
          </w:p>
          <w:p w14:paraId="73683BD1"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Safeguarding Adults</w:t>
            </w:r>
          </w:p>
        </w:tc>
        <w:tc>
          <w:tcPr>
            <w:tcW w:w="64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CBB2D2"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Purpose –</w:t>
            </w:r>
            <w:r w:rsidRPr="002C035C">
              <w:rPr>
                <w:rFonts w:asciiTheme="minorHAnsi" w:eastAsia="Times New Roman" w:hAnsiTheme="minorHAnsi" w:cstheme="minorHAnsi"/>
              </w:rPr>
              <w:t> We share information with health and social care authorities for safeguarding issues.</w:t>
            </w:r>
          </w:p>
          <w:p w14:paraId="2197D95D"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 </w:t>
            </w:r>
          </w:p>
          <w:p w14:paraId="597A8BAB"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Legal Basis - </w:t>
            </w:r>
            <w:r w:rsidRPr="002C035C">
              <w:rPr>
                <w:rFonts w:asciiTheme="minorHAnsi" w:eastAsia="Times New Roman" w:hAnsiTheme="minorHAnsi" w:cstheme="minorHAnsi"/>
              </w:rPr>
              <w:t>Because of public Interest issues, e.g. to protect the safety and welfare of Safeguarding we will rely on a statutory basis rather than consent to share information for this use.</w:t>
            </w:r>
          </w:p>
          <w:p w14:paraId="4D4CFE04"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 </w:t>
            </w:r>
          </w:p>
          <w:p w14:paraId="1DB9CE59"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Data Processor</w:t>
            </w:r>
            <w:r w:rsidRPr="002C035C">
              <w:rPr>
                <w:rFonts w:asciiTheme="minorHAnsi" w:eastAsia="Times New Roman" w:hAnsiTheme="minorHAnsi" w:cstheme="minorHAnsi"/>
              </w:rPr>
              <w:t> – Multi Agency Safeguarding Authorities.</w:t>
            </w:r>
          </w:p>
        </w:tc>
      </w:tr>
      <w:tr w:rsidR="002C035C" w:rsidRPr="002C035C" w14:paraId="52BEB4D5" w14:textId="77777777" w:rsidTr="00215D43">
        <w:tc>
          <w:tcPr>
            <w:tcW w:w="257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BB2A30A"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Risk Stratification</w:t>
            </w:r>
          </w:p>
        </w:tc>
        <w:tc>
          <w:tcPr>
            <w:tcW w:w="64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257B31"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Purpose –</w:t>
            </w:r>
            <w:r w:rsidRPr="002C035C">
              <w:rPr>
                <w:rFonts w:asciiTheme="minorHAnsi" w:eastAsia="Times New Roman" w:hAnsiTheme="minorHAnsi" w:cstheme="minorHAnsi"/>
              </w:rPr>
              <w:t> Risk stratification is a process for identifying and managing patients who are at high risk of emergency hospital admission.</w:t>
            </w:r>
          </w:p>
          <w:p w14:paraId="3BF3E85C"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 </w:t>
            </w:r>
          </w:p>
          <w:p w14:paraId="1725D7EF"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lastRenderedPageBreak/>
              <w:t>Risk stratification tools use various combinations of historic information about patients, for example, age, gender, diagnoses and patterns of hospital attendance and admission and primary care data collected from GP practice record systems.</w:t>
            </w:r>
          </w:p>
          <w:p w14:paraId="21D99C61"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 </w:t>
            </w:r>
          </w:p>
          <w:p w14:paraId="345103B0" w14:textId="121F336E"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 xml:space="preserve">GPs will be able to identify which of their patients are at risk </w:t>
            </w:r>
            <w:r w:rsidR="009A6BB8" w:rsidRPr="002C035C">
              <w:rPr>
                <w:rFonts w:asciiTheme="minorHAnsi" w:eastAsia="Times New Roman" w:hAnsiTheme="minorHAnsi" w:cstheme="minorHAnsi"/>
              </w:rPr>
              <w:t>to</w:t>
            </w:r>
            <w:r w:rsidRPr="002C035C">
              <w:rPr>
                <w:rFonts w:asciiTheme="minorHAnsi" w:eastAsia="Times New Roman" w:hAnsiTheme="minorHAnsi" w:cstheme="minorHAnsi"/>
              </w:rPr>
              <w:t xml:space="preserve"> offer a preventative service to them.</w:t>
            </w:r>
          </w:p>
          <w:p w14:paraId="23075799"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 </w:t>
            </w:r>
          </w:p>
          <w:p w14:paraId="6BB84832"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Legal Basis - </w:t>
            </w:r>
            <w:r w:rsidRPr="002C035C">
              <w:rPr>
                <w:rFonts w:asciiTheme="minorHAnsi" w:eastAsia="Times New Roman" w:hAnsiTheme="minorHAnsi" w:cstheme="minorHAnsi"/>
              </w:rPr>
              <w:t>Risk stratification has been approved by the Secretary of State, through the Confidentiality Advisory Group of the Health Research Authority</w:t>
            </w:r>
          </w:p>
          <w:p w14:paraId="17B6882C"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 </w:t>
            </w:r>
          </w:p>
          <w:p w14:paraId="5092C9F0"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NHS England encourages GPs to use risk stratification tools as part of their local strategies for supporting patients with long-term conditions and to help and prevent avoidable hospital admissions and to promote quality improvement in GP practices.</w:t>
            </w:r>
          </w:p>
          <w:p w14:paraId="2A59E0BE"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 </w:t>
            </w:r>
          </w:p>
          <w:p w14:paraId="550FA9B8"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Data Processors</w:t>
            </w:r>
            <w:r w:rsidRPr="002C035C">
              <w:rPr>
                <w:rFonts w:asciiTheme="minorHAnsi" w:eastAsia="Times New Roman" w:hAnsiTheme="minorHAnsi" w:cstheme="minorHAnsi"/>
              </w:rPr>
              <w:t> – NHS South, Central and West Commissioning Support Unit (CSU) to assist us with providing Risk Stratification tools.</w:t>
            </w:r>
          </w:p>
          <w:p w14:paraId="54EEE9BC"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 </w:t>
            </w:r>
          </w:p>
          <w:p w14:paraId="6C89AEBB"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Data Processing activities for Risk Stratification – </w:t>
            </w:r>
            <w:r w:rsidRPr="002C035C">
              <w:rPr>
                <w:rFonts w:asciiTheme="minorHAnsi" w:eastAsia="Times New Roman" w:hAnsiTheme="minorHAnsi" w:cstheme="minorHAnsi"/>
              </w:rPr>
              <w:t>The GP practice instructs its GP IT system supplier to provide primary care data identifiable by your NHS Number.</w:t>
            </w:r>
          </w:p>
          <w:p w14:paraId="7901292D"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 </w:t>
            </w:r>
          </w:p>
          <w:p w14:paraId="3C959D42"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Opting Out</w:t>
            </w:r>
            <w:r w:rsidRPr="002C035C">
              <w:rPr>
                <w:rFonts w:asciiTheme="minorHAnsi" w:eastAsia="Times New Roman" w:hAnsiTheme="minorHAnsi" w:cstheme="minorHAnsi"/>
              </w:rPr>
              <w:t> - If you do not wish information about you to be included in our risk stratification programme, please contact the GP Practice. They can add a code to your records that will stop your information from being used for this purpose.  Further information about risk stratification is available from:</w:t>
            </w:r>
            <w:hyperlink r:id="rId25" w:history="1">
              <w:r w:rsidRPr="002C035C">
                <w:rPr>
                  <w:rFonts w:asciiTheme="minorHAnsi" w:eastAsia="Times New Roman" w:hAnsiTheme="minorHAnsi" w:cstheme="minorHAnsi"/>
                  <w:color w:val="0000FF"/>
                  <w:u w:val="single"/>
                </w:rPr>
                <w:t>https://www.england.nhs.uk/ourwork/tsd/ig/risk-stratification/</w:t>
              </w:r>
            </w:hyperlink>
          </w:p>
        </w:tc>
      </w:tr>
      <w:tr w:rsidR="002C035C" w:rsidRPr="002C035C" w14:paraId="0C5FB561" w14:textId="77777777" w:rsidTr="00215D43">
        <w:tc>
          <w:tcPr>
            <w:tcW w:w="25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2C30A2"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lastRenderedPageBreak/>
              <w:t>Quality monitoring, concerns and serious incidents</w:t>
            </w:r>
          </w:p>
        </w:tc>
        <w:tc>
          <w:tcPr>
            <w:tcW w:w="64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52AE37" w14:textId="19A3FAB1"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Purpose –</w:t>
            </w:r>
            <w:r w:rsidRPr="002C035C">
              <w:rPr>
                <w:rFonts w:asciiTheme="minorHAnsi" w:eastAsia="Times New Roman" w:hAnsiTheme="minorHAnsi" w:cstheme="minorHAnsi"/>
              </w:rPr>
              <w:t xml:space="preserve"> We need to ensure that the health services you receive are safe, effective and of excellent quality. Sometimes concerns are raised about the care provided or an incident has happened that we need to investigate.  You may not have made a complaint to us directly but the health care professional looking after you may decide that we need to know </w:t>
            </w:r>
            <w:r w:rsidR="009A6BB8" w:rsidRPr="002C035C">
              <w:rPr>
                <w:rFonts w:asciiTheme="minorHAnsi" w:eastAsia="Times New Roman" w:hAnsiTheme="minorHAnsi" w:cstheme="minorHAnsi"/>
              </w:rPr>
              <w:t>to</w:t>
            </w:r>
            <w:r w:rsidRPr="002C035C">
              <w:rPr>
                <w:rFonts w:asciiTheme="minorHAnsi" w:eastAsia="Times New Roman" w:hAnsiTheme="minorHAnsi" w:cstheme="minorHAnsi"/>
              </w:rPr>
              <w:t xml:space="preserve"> help make improvements.</w:t>
            </w:r>
          </w:p>
          <w:p w14:paraId="11F23519"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 </w:t>
            </w:r>
          </w:p>
          <w:p w14:paraId="13EBADA4"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Legal Basis</w:t>
            </w:r>
            <w:r w:rsidRPr="002C035C">
              <w:rPr>
                <w:rFonts w:asciiTheme="minorHAnsi" w:eastAsia="Times New Roman" w:hAnsiTheme="minorHAnsi" w:cstheme="minorHAnsi"/>
              </w:rPr>
              <w:t> – The health care professional raising the concern or reporting the incident should make every attempt to talk to you about this and gain your consent to share information about you with us. Sometimes they can do this without telling us who you are.  We have a statutory duty under the Health and Social Care Act 2012, Part 1, Section 26, in securing continuous improvement in the quality of services provided.</w:t>
            </w:r>
          </w:p>
          <w:p w14:paraId="537130D6"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lastRenderedPageBreak/>
              <w:t> </w:t>
            </w:r>
          </w:p>
          <w:p w14:paraId="386B6DCA" w14:textId="7FEB6436"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Data processor</w:t>
            </w:r>
            <w:r w:rsidRPr="002C035C">
              <w:rPr>
                <w:rFonts w:asciiTheme="minorHAnsi" w:eastAsia="Times New Roman" w:hAnsiTheme="minorHAnsi" w:cstheme="minorHAnsi"/>
              </w:rPr>
              <w:t xml:space="preserve"> – We share your information with health care professionals that may include details of the care you have received and any concerns about that care. </w:t>
            </w:r>
            <w:r w:rsidR="009A6BB8" w:rsidRPr="002C035C">
              <w:rPr>
                <w:rFonts w:asciiTheme="minorHAnsi" w:eastAsia="Times New Roman" w:hAnsiTheme="minorHAnsi" w:cstheme="minorHAnsi"/>
              </w:rPr>
              <w:t>To</w:t>
            </w:r>
            <w:r w:rsidRPr="002C035C">
              <w:rPr>
                <w:rFonts w:asciiTheme="minorHAnsi" w:eastAsia="Times New Roman" w:hAnsiTheme="minorHAnsi" w:cstheme="minorHAnsi"/>
              </w:rPr>
              <w:t xml:space="preserve"> </w:t>
            </w:r>
            <w:r w:rsidR="009A6BB8" w:rsidRPr="002C035C">
              <w:rPr>
                <w:rFonts w:asciiTheme="minorHAnsi" w:eastAsia="Times New Roman" w:hAnsiTheme="minorHAnsi" w:cstheme="minorHAnsi"/>
              </w:rPr>
              <w:t>investigate</w:t>
            </w:r>
            <w:r w:rsidRPr="002C035C">
              <w:rPr>
                <w:rFonts w:asciiTheme="minorHAnsi" w:eastAsia="Times New Roman" w:hAnsiTheme="minorHAnsi" w:cstheme="minorHAnsi"/>
              </w:rPr>
              <w:t xml:space="preserve"> these </w:t>
            </w:r>
            <w:r w:rsidR="009A6BB8" w:rsidRPr="002C035C">
              <w:rPr>
                <w:rFonts w:asciiTheme="minorHAnsi" w:eastAsia="Times New Roman" w:hAnsiTheme="minorHAnsi" w:cstheme="minorHAnsi"/>
              </w:rPr>
              <w:t>concerns,</w:t>
            </w:r>
            <w:r w:rsidRPr="002C035C">
              <w:rPr>
                <w:rFonts w:asciiTheme="minorHAnsi" w:eastAsia="Times New Roman" w:hAnsiTheme="minorHAnsi" w:cstheme="minorHAnsi"/>
              </w:rPr>
              <w:t xml:space="preserve"> we may need to talk to other organisations such as Fareham &amp; Gosport and SE Hants </w:t>
            </w:r>
            <w:r w:rsidR="00CD3C6E">
              <w:rPr>
                <w:rFonts w:asciiTheme="minorHAnsi" w:eastAsia="Times New Roman" w:hAnsiTheme="minorHAnsi" w:cstheme="minorHAnsi"/>
              </w:rPr>
              <w:t>ICB</w:t>
            </w:r>
            <w:r w:rsidRPr="002C035C">
              <w:rPr>
                <w:rFonts w:asciiTheme="minorHAnsi" w:eastAsia="Times New Roman" w:hAnsiTheme="minorHAnsi" w:cstheme="minorHAnsi"/>
              </w:rPr>
              <w:t xml:space="preserve"> as well as other </w:t>
            </w:r>
            <w:r w:rsidR="009A6BB8" w:rsidRPr="002C035C">
              <w:rPr>
                <w:rFonts w:asciiTheme="minorHAnsi" w:eastAsia="Times New Roman" w:hAnsiTheme="minorHAnsi" w:cstheme="minorHAnsi"/>
              </w:rPr>
              <w:t>public</w:t>
            </w:r>
            <w:r w:rsidRPr="002C035C">
              <w:rPr>
                <w:rFonts w:asciiTheme="minorHAnsi" w:eastAsia="Times New Roman" w:hAnsiTheme="minorHAnsi" w:cstheme="minorHAnsi"/>
              </w:rPr>
              <w:t xml:space="preserve"> bodies and Government agencies such as NHS Improvement, the Care Quality Commission, NHS England as well as the providers of your care.</w:t>
            </w:r>
          </w:p>
        </w:tc>
      </w:tr>
      <w:tr w:rsidR="002C035C" w:rsidRPr="002C035C" w14:paraId="6EEF58BF" w14:textId="77777777" w:rsidTr="00215D43">
        <w:tc>
          <w:tcPr>
            <w:tcW w:w="25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BDF94B"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lastRenderedPageBreak/>
              <w:t>Commissioning, planning, contract monitoring and evaluation</w:t>
            </w:r>
          </w:p>
        </w:tc>
        <w:tc>
          <w:tcPr>
            <w:tcW w:w="64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118EC8"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Purpose –</w:t>
            </w:r>
            <w:r w:rsidRPr="002C035C">
              <w:rPr>
                <w:rFonts w:asciiTheme="minorHAnsi" w:eastAsia="Times New Roman" w:hAnsiTheme="minorHAnsi" w:cstheme="minorHAnsi"/>
              </w:rPr>
              <w:t> We share aggregated, anonymous, patient data about services we have provided.</w:t>
            </w:r>
          </w:p>
          <w:p w14:paraId="619F7502"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 </w:t>
            </w:r>
          </w:p>
          <w:p w14:paraId="3D58AC36"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Legal Basis - </w:t>
            </w:r>
            <w:r w:rsidRPr="002C035C">
              <w:rPr>
                <w:rFonts w:asciiTheme="minorHAnsi" w:eastAsia="Times New Roman" w:hAnsiTheme="minorHAnsi" w:cstheme="minorHAnsi"/>
              </w:rPr>
              <w:t>Our legal basis for collecting and processing information for this purpose is statutory.   We set our reporting requirements as part of our contracts with NHS service providers and do not ask them to give us identifiable data about you. </w:t>
            </w:r>
          </w:p>
          <w:p w14:paraId="0DD36F55"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 </w:t>
            </w:r>
          </w:p>
          <w:p w14:paraId="0362CFF2"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If patient level data was required for clarity and extensive evaluation of a service, consent will be gained for the surgery to share this information.</w:t>
            </w:r>
          </w:p>
          <w:p w14:paraId="00D03602"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 </w:t>
            </w:r>
          </w:p>
          <w:p w14:paraId="4EB49BF4" w14:textId="4511FE99"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Data Processor</w:t>
            </w:r>
            <w:r w:rsidRPr="002C035C">
              <w:rPr>
                <w:rFonts w:asciiTheme="minorHAnsi" w:eastAsia="Times New Roman" w:hAnsiTheme="minorHAnsi" w:cstheme="minorHAnsi"/>
              </w:rPr>
              <w:t xml:space="preserve"> – Various organisations, </w:t>
            </w:r>
            <w:r w:rsidR="00CD3C6E">
              <w:rPr>
                <w:rFonts w:asciiTheme="minorHAnsi" w:eastAsia="Times New Roman" w:hAnsiTheme="minorHAnsi" w:cstheme="minorHAnsi"/>
              </w:rPr>
              <w:t>ICB</w:t>
            </w:r>
            <w:r w:rsidRPr="002C035C">
              <w:rPr>
                <w:rFonts w:asciiTheme="minorHAnsi" w:eastAsia="Times New Roman" w:hAnsiTheme="minorHAnsi" w:cstheme="minorHAnsi"/>
              </w:rPr>
              <w:t>, third party organisations commissioned by the NHS to perform actuarial services, NHS England</w:t>
            </w:r>
          </w:p>
          <w:p w14:paraId="01CFC673"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 </w:t>
            </w:r>
          </w:p>
          <w:p w14:paraId="1AFCCA73" w14:textId="59255074" w:rsidR="002C035C" w:rsidRPr="002C035C" w:rsidRDefault="002C035C" w:rsidP="002C035C">
            <w:pPr>
              <w:spacing w:after="0" w:line="240" w:lineRule="auto"/>
              <w:jc w:val="left"/>
              <w:rPr>
                <w:rFonts w:asciiTheme="minorHAnsi" w:eastAsia="Times New Roman" w:hAnsiTheme="minorHAnsi" w:cstheme="minorHAnsi"/>
              </w:rPr>
            </w:pPr>
          </w:p>
        </w:tc>
      </w:tr>
      <w:tr w:rsidR="002C035C" w:rsidRPr="002C035C" w14:paraId="052ACA88" w14:textId="77777777" w:rsidTr="00215D43">
        <w:tc>
          <w:tcPr>
            <w:tcW w:w="257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F2C865A"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National Registries</w:t>
            </w:r>
          </w:p>
        </w:tc>
        <w:tc>
          <w:tcPr>
            <w:tcW w:w="64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2B2B5A"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National Registries (such as the Learning Disabilities Register) have statutory permission under Section 251 of the NHS Act 2006, to collect and hold service user identifiable information without the need to seek informed consent from each individual service user.</w:t>
            </w:r>
          </w:p>
        </w:tc>
      </w:tr>
      <w:tr w:rsidR="002C035C" w:rsidRPr="002C035C" w14:paraId="582A79F7" w14:textId="77777777" w:rsidTr="00215D43">
        <w:tc>
          <w:tcPr>
            <w:tcW w:w="257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5A864AC"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Care Quality Commission</w:t>
            </w:r>
          </w:p>
        </w:tc>
        <w:tc>
          <w:tcPr>
            <w:tcW w:w="6436" w:type="dxa"/>
            <w:tcBorders>
              <w:top w:val="nil"/>
              <w:left w:val="nil"/>
              <w:bottom w:val="single" w:sz="8" w:space="0" w:color="auto"/>
              <w:right w:val="single" w:sz="8" w:space="0" w:color="auto"/>
            </w:tcBorders>
            <w:tcMar>
              <w:top w:w="0" w:type="dxa"/>
              <w:left w:w="108" w:type="dxa"/>
              <w:bottom w:w="0" w:type="dxa"/>
              <w:right w:w="108" w:type="dxa"/>
            </w:tcMar>
            <w:vAlign w:val="center"/>
          </w:tcPr>
          <w:p w14:paraId="382B0D33" w14:textId="77777777" w:rsidR="002C035C" w:rsidRPr="002C035C" w:rsidRDefault="002C035C" w:rsidP="002C035C">
            <w:pPr>
              <w:spacing w:after="0" w:line="240" w:lineRule="auto"/>
              <w:jc w:val="left"/>
              <w:rPr>
                <w:rFonts w:asciiTheme="minorHAnsi" w:hAnsiTheme="minorHAnsi" w:cstheme="minorHAnsi"/>
                <w:iCs/>
                <w:color w:val="444444"/>
              </w:rPr>
            </w:pPr>
            <w:r w:rsidRPr="002C035C">
              <w:rPr>
                <w:rFonts w:asciiTheme="minorHAnsi" w:hAnsiTheme="minorHAnsi" w:cstheme="minorHAnsi"/>
                <w:iCs/>
                <w:color w:val="444444"/>
              </w:rPr>
              <w:t>CQC has powers under the Health and Social Care Act 2008 to access and use information where they consider it is necessary to carry out their functions as a regulator.</w:t>
            </w:r>
          </w:p>
          <w:p w14:paraId="66A63AE3" w14:textId="77777777" w:rsidR="002C035C" w:rsidRPr="002C035C" w:rsidRDefault="002C035C" w:rsidP="002C035C">
            <w:pPr>
              <w:spacing w:after="0" w:line="240" w:lineRule="auto"/>
              <w:jc w:val="left"/>
              <w:rPr>
                <w:rFonts w:asciiTheme="minorHAnsi" w:hAnsiTheme="minorHAnsi" w:cstheme="minorHAnsi"/>
                <w:iCs/>
                <w:color w:val="444444"/>
              </w:rPr>
            </w:pPr>
            <w:r w:rsidRPr="002C035C">
              <w:rPr>
                <w:rFonts w:asciiTheme="minorHAnsi" w:hAnsiTheme="minorHAnsi" w:cstheme="minorHAnsi"/>
                <w:iCs/>
                <w:color w:val="444444"/>
              </w:rPr>
              <w:t>CQC relies on its legal powers to access information rather than consent, therefore may use its powers to access records even in cases where objections have been raised.</w:t>
            </w:r>
          </w:p>
          <w:p w14:paraId="122DFCBF" w14:textId="77777777" w:rsidR="002C035C" w:rsidRPr="002C035C" w:rsidRDefault="002C035C" w:rsidP="002C035C">
            <w:pPr>
              <w:spacing w:after="0" w:line="240" w:lineRule="auto"/>
              <w:jc w:val="left"/>
              <w:rPr>
                <w:rFonts w:asciiTheme="minorHAnsi" w:hAnsiTheme="minorHAnsi" w:cstheme="minorHAnsi"/>
                <w:iCs/>
                <w:color w:val="444444"/>
              </w:rPr>
            </w:pPr>
            <w:r w:rsidRPr="002C035C">
              <w:rPr>
                <w:rFonts w:asciiTheme="minorHAnsi" w:hAnsiTheme="minorHAnsi" w:cstheme="minorHAnsi"/>
                <w:iCs/>
                <w:color w:val="444444"/>
              </w:rPr>
              <w:t xml:space="preserve">CQC Privacy Notice is </w:t>
            </w:r>
            <w:hyperlink r:id="rId26" w:tgtFrame="_blank" w:history="1">
              <w:r w:rsidRPr="002C035C">
                <w:rPr>
                  <w:rStyle w:val="Hyperlink"/>
                  <w:rFonts w:asciiTheme="minorHAnsi" w:hAnsiTheme="minorHAnsi" w:cstheme="minorHAnsi"/>
                  <w:b/>
                  <w:bCs/>
                  <w:i/>
                  <w:iCs/>
                  <w:color w:val="0000EE"/>
                </w:rPr>
                <w:t>available on the CQC website</w:t>
              </w:r>
            </w:hyperlink>
          </w:p>
          <w:p w14:paraId="0945DC8B" w14:textId="77777777" w:rsidR="002C035C" w:rsidRPr="002C035C" w:rsidRDefault="002C035C" w:rsidP="002C035C">
            <w:pPr>
              <w:spacing w:after="0" w:line="240" w:lineRule="auto"/>
              <w:jc w:val="left"/>
              <w:rPr>
                <w:rFonts w:asciiTheme="minorHAnsi" w:eastAsia="Times New Roman" w:hAnsiTheme="minorHAnsi" w:cstheme="minorHAnsi"/>
              </w:rPr>
            </w:pPr>
          </w:p>
        </w:tc>
      </w:tr>
      <w:tr w:rsidR="002C035C" w:rsidRPr="002C035C" w14:paraId="083C690D" w14:textId="77777777" w:rsidTr="00215D43">
        <w:tc>
          <w:tcPr>
            <w:tcW w:w="257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095DEC8"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Surveys and asking for your feedback</w:t>
            </w:r>
          </w:p>
        </w:tc>
        <w:tc>
          <w:tcPr>
            <w:tcW w:w="64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9087A2"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Sometimes we may offer you the opportunity to take part in a survey that the practice is running. We will not generally ask you to give us any personal confidential information as part of any survey. </w:t>
            </w:r>
          </w:p>
          <w:p w14:paraId="03B017C3"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 </w:t>
            </w:r>
          </w:p>
          <w:p w14:paraId="158C5960"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Legal Basis</w:t>
            </w:r>
            <w:r w:rsidRPr="002C035C">
              <w:rPr>
                <w:rFonts w:asciiTheme="minorHAnsi" w:eastAsia="Times New Roman" w:hAnsiTheme="minorHAnsi" w:cstheme="minorHAnsi"/>
              </w:rPr>
              <w:t> – you are under no obligation to take part and where you do, we consider your participation as consent to hold and use the responses you give us.</w:t>
            </w:r>
          </w:p>
          <w:p w14:paraId="444D80EE"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 </w:t>
            </w:r>
          </w:p>
          <w:p w14:paraId="6C58081E" w14:textId="655006C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Data Processor</w:t>
            </w:r>
            <w:r w:rsidRPr="002C035C">
              <w:rPr>
                <w:rFonts w:asciiTheme="minorHAnsi" w:eastAsia="Times New Roman" w:hAnsiTheme="minorHAnsi" w:cstheme="minorHAnsi"/>
              </w:rPr>
              <w:t xml:space="preserve"> – Survey Monkey, </w:t>
            </w:r>
            <w:r w:rsidR="009A6BB8" w:rsidRPr="002C035C">
              <w:rPr>
                <w:rFonts w:asciiTheme="minorHAnsi" w:eastAsia="Times New Roman" w:hAnsiTheme="minorHAnsi" w:cstheme="minorHAnsi"/>
              </w:rPr>
              <w:t>we</w:t>
            </w:r>
            <w:r w:rsidRPr="002C035C">
              <w:rPr>
                <w:rFonts w:asciiTheme="minorHAnsi" w:eastAsia="Times New Roman" w:hAnsiTheme="minorHAnsi" w:cstheme="minorHAnsi"/>
              </w:rPr>
              <w:t xml:space="preserve"> love surveys</w:t>
            </w:r>
          </w:p>
        </w:tc>
      </w:tr>
      <w:tr w:rsidR="002C035C" w:rsidRPr="002C035C" w14:paraId="63BFF725" w14:textId="77777777" w:rsidTr="00215D43">
        <w:tc>
          <w:tcPr>
            <w:tcW w:w="257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C61F8B1"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lastRenderedPageBreak/>
              <w:t>Screening</w:t>
            </w:r>
          </w:p>
        </w:tc>
        <w:tc>
          <w:tcPr>
            <w:tcW w:w="64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8E8F71"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Purpose -</w:t>
            </w:r>
            <w:r w:rsidRPr="002C035C">
              <w:rPr>
                <w:rFonts w:asciiTheme="minorHAnsi" w:eastAsia="Times New Roman" w:hAnsiTheme="minorHAnsi" w:cstheme="minorHAnsi"/>
              </w:rPr>
              <w:t> To support disease monitoring and health prevention for specific patients</w:t>
            </w:r>
          </w:p>
          <w:p w14:paraId="5921C6AE"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 </w:t>
            </w:r>
          </w:p>
          <w:p w14:paraId="7FCFD8E0"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Legal Basis - </w:t>
            </w:r>
            <w:r w:rsidRPr="002C035C">
              <w:rPr>
                <w:rFonts w:asciiTheme="minorHAnsi" w:eastAsia="Times New Roman" w:hAnsiTheme="minorHAnsi" w:cstheme="minorHAnsi"/>
              </w:rPr>
              <w:t>Your consent is sought either implicitly or explicitly. You are invited to be screened either by the practice or the screening provider directly.  You can choose to consent or dissent at any point in the screening.</w:t>
            </w:r>
          </w:p>
        </w:tc>
      </w:tr>
      <w:tr w:rsidR="002C035C" w:rsidRPr="002C035C" w14:paraId="48221ADE" w14:textId="77777777" w:rsidTr="00215D43">
        <w:tc>
          <w:tcPr>
            <w:tcW w:w="257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6792453"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Hampshire County Council</w:t>
            </w:r>
          </w:p>
        </w:tc>
        <w:tc>
          <w:tcPr>
            <w:tcW w:w="64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7374D9"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Purpose -</w:t>
            </w:r>
            <w:r w:rsidRPr="002C035C">
              <w:rPr>
                <w:rFonts w:asciiTheme="minorHAnsi" w:eastAsia="Times New Roman" w:hAnsiTheme="minorHAnsi" w:cstheme="minorHAnsi"/>
              </w:rPr>
              <w:t> To support disease monitoring and health prevention for specific patients</w:t>
            </w:r>
          </w:p>
          <w:p w14:paraId="68566380"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 </w:t>
            </w:r>
          </w:p>
          <w:p w14:paraId="553407F5"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Legal Basis - </w:t>
            </w:r>
            <w:r w:rsidRPr="002C035C">
              <w:rPr>
                <w:rFonts w:asciiTheme="minorHAnsi" w:eastAsia="Times New Roman" w:hAnsiTheme="minorHAnsi" w:cstheme="minorHAnsi"/>
              </w:rPr>
              <w:t>Your consent is sought either implicitly or explicitly. You are invited to be screened either by the practice or the screening provider directly.  You can choose to consent or dissent at any point in the screening.</w:t>
            </w:r>
          </w:p>
        </w:tc>
      </w:tr>
      <w:tr w:rsidR="00C545DD" w:rsidRPr="002C035C" w14:paraId="1DDEAD3F" w14:textId="77777777" w:rsidTr="00215D43">
        <w:tc>
          <w:tcPr>
            <w:tcW w:w="257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01C6F43" w14:textId="23D9B69D" w:rsidR="00C545DD" w:rsidRPr="002C035C" w:rsidRDefault="00C545DD" w:rsidP="002C035C">
            <w:pPr>
              <w:spacing w:after="0" w:line="240" w:lineRule="auto"/>
              <w:jc w:val="left"/>
              <w:rPr>
                <w:rFonts w:asciiTheme="minorHAnsi" w:eastAsia="Times New Roman" w:hAnsiTheme="minorHAnsi" w:cstheme="minorHAnsi"/>
              </w:rPr>
            </w:pPr>
            <w:r>
              <w:rPr>
                <w:rFonts w:asciiTheme="minorHAnsi" w:eastAsia="Times New Roman" w:hAnsiTheme="minorHAnsi" w:cstheme="minorHAnsi"/>
              </w:rPr>
              <w:t>T</w:t>
            </w:r>
            <w:r w:rsidR="00831928">
              <w:rPr>
                <w:rFonts w:asciiTheme="minorHAnsi" w:eastAsia="Times New Roman" w:hAnsiTheme="minorHAnsi" w:cstheme="minorHAnsi"/>
              </w:rPr>
              <w:t>RANSFORM Prostate Cancer Screening Study</w:t>
            </w:r>
          </w:p>
        </w:tc>
        <w:tc>
          <w:tcPr>
            <w:tcW w:w="6436" w:type="dxa"/>
            <w:tcBorders>
              <w:top w:val="nil"/>
              <w:left w:val="nil"/>
              <w:bottom w:val="single" w:sz="8" w:space="0" w:color="auto"/>
              <w:right w:val="single" w:sz="8" w:space="0" w:color="auto"/>
            </w:tcBorders>
            <w:tcMar>
              <w:top w:w="0" w:type="dxa"/>
              <w:left w:w="108" w:type="dxa"/>
              <w:bottom w:w="0" w:type="dxa"/>
              <w:right w:w="108" w:type="dxa"/>
            </w:tcMar>
            <w:vAlign w:val="center"/>
          </w:tcPr>
          <w:p w14:paraId="454CC59E" w14:textId="77777777" w:rsidR="00C545DD" w:rsidRDefault="00831928" w:rsidP="002C035C">
            <w:pPr>
              <w:spacing w:after="0" w:line="240" w:lineRule="auto"/>
              <w:jc w:val="left"/>
              <w:rPr>
                <w:rFonts w:asciiTheme="minorHAnsi" w:eastAsia="Times New Roman" w:hAnsiTheme="minorHAnsi" w:cstheme="minorHAnsi"/>
              </w:rPr>
            </w:pPr>
            <w:r>
              <w:rPr>
                <w:rFonts w:asciiTheme="minorHAnsi" w:eastAsia="Times New Roman" w:hAnsiTheme="minorHAnsi" w:cstheme="minorHAnsi"/>
                <w:b/>
                <w:bCs/>
              </w:rPr>
              <w:t xml:space="preserve">Purpose - </w:t>
            </w:r>
            <w:r w:rsidR="00221EDF" w:rsidRPr="00221EDF">
              <w:rPr>
                <w:rFonts w:asciiTheme="minorHAnsi" w:eastAsia="Times New Roman" w:hAnsiTheme="minorHAnsi" w:cstheme="minorHAnsi"/>
              </w:rPr>
              <w:t>TRANSFORM is a study that will try to find the best way to detect prostate cancer early. The study will help the NHS decide whether a national screening programme for prostate cancer should be introduced in the future.</w:t>
            </w:r>
          </w:p>
          <w:p w14:paraId="74FD0F40" w14:textId="77777777" w:rsidR="00221EDF" w:rsidRDefault="00221EDF" w:rsidP="002C035C">
            <w:pPr>
              <w:spacing w:after="0" w:line="240" w:lineRule="auto"/>
              <w:jc w:val="left"/>
              <w:rPr>
                <w:rFonts w:asciiTheme="minorHAnsi" w:eastAsia="Times New Roman" w:hAnsiTheme="minorHAnsi" w:cstheme="minorHAnsi"/>
              </w:rPr>
            </w:pPr>
          </w:p>
          <w:p w14:paraId="601E0C24" w14:textId="77777777" w:rsidR="00221EDF" w:rsidRDefault="00221EDF" w:rsidP="002C035C">
            <w:pPr>
              <w:spacing w:after="0" w:line="240" w:lineRule="auto"/>
              <w:jc w:val="left"/>
              <w:rPr>
                <w:rFonts w:asciiTheme="minorHAnsi" w:eastAsia="Times New Roman" w:hAnsiTheme="minorHAnsi" w:cstheme="minorHAnsi"/>
              </w:rPr>
            </w:pPr>
            <w:r w:rsidRPr="00221EDF">
              <w:rPr>
                <w:rFonts w:asciiTheme="minorHAnsi" w:eastAsia="Times New Roman" w:hAnsiTheme="minorHAnsi" w:cstheme="minorHAnsi"/>
                <w:b/>
                <w:bCs/>
              </w:rPr>
              <w:t>Legal Basis</w:t>
            </w:r>
            <w:r>
              <w:rPr>
                <w:rFonts w:asciiTheme="minorHAnsi" w:eastAsia="Times New Roman" w:hAnsiTheme="minorHAnsi" w:cstheme="minorHAnsi"/>
              </w:rPr>
              <w:t xml:space="preserve"> - </w:t>
            </w:r>
            <w:r w:rsidR="008A3344" w:rsidRPr="008A3344">
              <w:rPr>
                <w:rFonts w:asciiTheme="minorHAnsi" w:eastAsia="Times New Roman" w:hAnsiTheme="minorHAnsi" w:cstheme="minorHAnsi"/>
              </w:rPr>
              <w:t>Invitation letters are being sent to selected men aged 45 to 74. If you are invited, you will receive more details about the study and can decide if you would like to take part. The invitation will come from your GP practice on behalf of Imperial College London. If you choose to take part, you will be asked to give your consent.</w:t>
            </w:r>
          </w:p>
          <w:p w14:paraId="42D0C004" w14:textId="77777777" w:rsidR="008A3344" w:rsidRDefault="008A3344" w:rsidP="002C035C">
            <w:pPr>
              <w:spacing w:after="0" w:line="240" w:lineRule="auto"/>
              <w:jc w:val="left"/>
              <w:rPr>
                <w:rFonts w:asciiTheme="minorHAnsi" w:eastAsia="Times New Roman" w:hAnsiTheme="minorHAnsi" w:cstheme="minorHAnsi"/>
              </w:rPr>
            </w:pPr>
          </w:p>
          <w:p w14:paraId="3DE53994" w14:textId="30652AC8" w:rsidR="008A3344" w:rsidRPr="00831928" w:rsidRDefault="0025744F" w:rsidP="002C035C">
            <w:pPr>
              <w:spacing w:after="0" w:line="240" w:lineRule="auto"/>
              <w:jc w:val="left"/>
              <w:rPr>
                <w:rFonts w:asciiTheme="minorHAnsi" w:eastAsia="Times New Roman" w:hAnsiTheme="minorHAnsi" w:cstheme="minorHAnsi"/>
              </w:rPr>
            </w:pPr>
            <w:r w:rsidRPr="0025744F">
              <w:rPr>
                <w:rFonts w:asciiTheme="minorHAnsi" w:eastAsia="Times New Roman" w:hAnsiTheme="minorHAnsi" w:cstheme="minorHAnsi"/>
                <w:b/>
                <w:bCs/>
              </w:rPr>
              <w:t>Data Processor</w:t>
            </w:r>
            <w:r>
              <w:rPr>
                <w:rFonts w:asciiTheme="minorHAnsi" w:eastAsia="Times New Roman" w:hAnsiTheme="minorHAnsi" w:cstheme="minorHAnsi"/>
              </w:rPr>
              <w:t xml:space="preserve"> - </w:t>
            </w:r>
            <w:r w:rsidR="00FD27F1" w:rsidRPr="00FD27F1">
              <w:rPr>
                <w:rFonts w:asciiTheme="minorHAnsi" w:eastAsia="Times New Roman" w:hAnsiTheme="minorHAnsi" w:cstheme="minorHAnsi"/>
              </w:rPr>
              <w:t>Imperial College London and funded by Prostate Cancer UK and the UK government’s National Institute for Health and Care Research (NIHR).</w:t>
            </w:r>
          </w:p>
        </w:tc>
      </w:tr>
      <w:tr w:rsidR="002C035C" w:rsidRPr="002C035C" w14:paraId="1130D4D2" w14:textId="77777777" w:rsidTr="00E6089D">
        <w:tc>
          <w:tcPr>
            <w:tcW w:w="2570" w:type="dxa"/>
            <w:tcBorders>
              <w:top w:val="nil"/>
              <w:left w:val="single" w:sz="8" w:space="0" w:color="auto"/>
              <w:bottom w:val="nil"/>
              <w:right w:val="single" w:sz="8" w:space="0" w:color="auto"/>
            </w:tcBorders>
            <w:tcMar>
              <w:top w:w="0" w:type="dxa"/>
              <w:left w:w="108" w:type="dxa"/>
              <w:bottom w:w="0" w:type="dxa"/>
              <w:right w:w="108" w:type="dxa"/>
            </w:tcMar>
            <w:vAlign w:val="center"/>
            <w:hideMark/>
          </w:tcPr>
          <w:p w14:paraId="5F6DA0D2"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Other organisations who provide support services for us</w:t>
            </w:r>
          </w:p>
        </w:tc>
        <w:tc>
          <w:tcPr>
            <w:tcW w:w="6436" w:type="dxa"/>
            <w:tcBorders>
              <w:top w:val="nil"/>
              <w:left w:val="nil"/>
              <w:bottom w:val="nil"/>
              <w:right w:val="single" w:sz="8" w:space="0" w:color="auto"/>
            </w:tcBorders>
            <w:tcMar>
              <w:top w:w="0" w:type="dxa"/>
              <w:left w:w="108" w:type="dxa"/>
              <w:bottom w:w="0" w:type="dxa"/>
              <w:right w:w="108" w:type="dxa"/>
            </w:tcMar>
            <w:vAlign w:val="center"/>
            <w:hideMark/>
          </w:tcPr>
          <w:p w14:paraId="0BBF80E4"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Purpose</w:t>
            </w:r>
            <w:r w:rsidRPr="002C035C">
              <w:rPr>
                <w:rFonts w:asciiTheme="minorHAnsi" w:eastAsia="Times New Roman" w:hAnsiTheme="minorHAnsi" w:cstheme="minorHAnsi"/>
              </w:rPr>
              <w:t> - The Practice may use the services of additional organisations (other than those listed above), who will provide additional expertise to support the Practice.</w:t>
            </w:r>
          </w:p>
          <w:p w14:paraId="4CC0742F"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 </w:t>
            </w:r>
          </w:p>
          <w:p w14:paraId="0E36023F" w14:textId="6E67C1F4"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Legal Basis - </w:t>
            </w:r>
            <w:r w:rsidRPr="002C035C">
              <w:rPr>
                <w:rFonts w:asciiTheme="minorHAnsi" w:eastAsia="Times New Roman" w:hAnsiTheme="minorHAnsi" w:cstheme="minorHAnsi"/>
              </w:rPr>
              <w:t xml:space="preserve">We have </w:t>
            </w:r>
            <w:r w:rsidR="009A6BB8" w:rsidRPr="002C035C">
              <w:rPr>
                <w:rFonts w:asciiTheme="minorHAnsi" w:eastAsia="Times New Roman" w:hAnsiTheme="minorHAnsi" w:cstheme="minorHAnsi"/>
              </w:rPr>
              <w:t>entered</w:t>
            </w:r>
            <w:r w:rsidRPr="002C035C">
              <w:rPr>
                <w:rFonts w:asciiTheme="minorHAnsi" w:eastAsia="Times New Roman" w:hAnsiTheme="minorHAnsi" w:cstheme="minorHAnsi"/>
              </w:rPr>
              <w:t xml:space="preserve"> contracts with other organisations to provide some services for us or on our behalf.</w:t>
            </w:r>
          </w:p>
          <w:p w14:paraId="4900F630"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 </w:t>
            </w:r>
          </w:p>
          <w:p w14:paraId="44F17E55" w14:textId="32EC8914"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b/>
                <w:bCs/>
              </w:rPr>
              <w:t>Confidential</w:t>
            </w:r>
            <w:r w:rsidRPr="002C035C">
              <w:rPr>
                <w:rFonts w:asciiTheme="minorHAnsi" w:eastAsia="Times New Roman" w:hAnsiTheme="minorHAnsi" w:cstheme="minorHAnsi"/>
              </w:rPr>
              <w:t xml:space="preserve"> – </w:t>
            </w:r>
            <w:r w:rsidR="00203414">
              <w:rPr>
                <w:rFonts w:asciiTheme="minorHAnsi" w:eastAsia="Times New Roman" w:hAnsiTheme="minorHAnsi" w:cstheme="minorHAnsi"/>
              </w:rPr>
              <w:t xml:space="preserve">Shred </w:t>
            </w:r>
            <w:r w:rsidR="00C26800">
              <w:rPr>
                <w:rFonts w:asciiTheme="minorHAnsi" w:eastAsia="Times New Roman" w:hAnsiTheme="minorHAnsi" w:cstheme="minorHAnsi"/>
              </w:rPr>
              <w:t xml:space="preserve">It </w:t>
            </w:r>
            <w:r w:rsidR="00C26800" w:rsidRPr="002C035C">
              <w:rPr>
                <w:rFonts w:asciiTheme="minorHAnsi" w:eastAsia="Times New Roman" w:hAnsiTheme="minorHAnsi" w:cstheme="minorHAnsi"/>
              </w:rPr>
              <w:t>provide</w:t>
            </w:r>
            <w:r w:rsidRPr="002C035C">
              <w:rPr>
                <w:rFonts w:asciiTheme="minorHAnsi" w:eastAsia="Times New Roman" w:hAnsiTheme="minorHAnsi" w:cstheme="minorHAnsi"/>
              </w:rPr>
              <w:t xml:space="preserve"> confidential waste destruction </w:t>
            </w:r>
            <w:r w:rsidR="00C26800" w:rsidRPr="002C035C">
              <w:rPr>
                <w:rFonts w:asciiTheme="minorHAnsi" w:eastAsia="Times New Roman" w:hAnsiTheme="minorHAnsi" w:cstheme="minorHAnsi"/>
              </w:rPr>
              <w:t>services.</w:t>
            </w:r>
          </w:p>
          <w:p w14:paraId="5088DE57" w14:textId="77777777" w:rsidR="00166E98" w:rsidRDefault="00166E98" w:rsidP="00166E98">
            <w:pPr>
              <w:spacing w:after="0" w:line="240" w:lineRule="auto"/>
              <w:jc w:val="left"/>
              <w:rPr>
                <w:rFonts w:asciiTheme="minorHAnsi" w:eastAsia="Times New Roman" w:hAnsiTheme="minorHAnsi" w:cstheme="minorHAnsi"/>
              </w:rPr>
            </w:pPr>
          </w:p>
          <w:p w14:paraId="45B8F917" w14:textId="31742A55" w:rsidR="002C035C" w:rsidRPr="002C035C" w:rsidRDefault="002C035C" w:rsidP="00166E98">
            <w:pPr>
              <w:spacing w:after="0" w:line="240" w:lineRule="auto"/>
              <w:jc w:val="left"/>
              <w:rPr>
                <w:rFonts w:asciiTheme="minorHAnsi" w:eastAsia="Times New Roman" w:hAnsiTheme="minorHAnsi" w:cstheme="minorHAnsi"/>
              </w:rPr>
            </w:pPr>
            <w:r w:rsidRPr="00166E98">
              <w:rPr>
                <w:rFonts w:asciiTheme="minorHAnsi" w:eastAsia="Times New Roman" w:hAnsiTheme="minorHAnsi" w:cstheme="minorHAnsi"/>
                <w:b/>
                <w:bCs/>
              </w:rPr>
              <w:t>NHS England</w:t>
            </w:r>
            <w:r w:rsidRPr="002C035C">
              <w:rPr>
                <w:rFonts w:asciiTheme="minorHAnsi" w:eastAsia="Times New Roman" w:hAnsiTheme="minorHAnsi" w:cstheme="minorHAnsi"/>
              </w:rPr>
              <w:t xml:space="preserve"> use City Sprint to transfer medical </w:t>
            </w:r>
            <w:r w:rsidR="00C26800" w:rsidRPr="002C035C">
              <w:rPr>
                <w:rFonts w:asciiTheme="minorHAnsi" w:eastAsia="Times New Roman" w:hAnsiTheme="minorHAnsi" w:cstheme="minorHAnsi"/>
              </w:rPr>
              <w:t>records.</w:t>
            </w:r>
          </w:p>
          <w:p w14:paraId="6438D43A" w14:textId="77777777" w:rsidR="002C035C" w:rsidRPr="002C035C" w:rsidRDefault="002C035C" w:rsidP="002C035C">
            <w:pPr>
              <w:spacing w:after="0" w:line="240" w:lineRule="auto"/>
              <w:jc w:val="left"/>
              <w:rPr>
                <w:rFonts w:asciiTheme="minorHAnsi" w:eastAsia="Times New Roman" w:hAnsiTheme="minorHAnsi" w:cstheme="minorHAnsi"/>
              </w:rPr>
            </w:pPr>
            <w:r w:rsidRPr="002C035C">
              <w:rPr>
                <w:rFonts w:asciiTheme="minorHAnsi" w:eastAsia="Times New Roman" w:hAnsiTheme="minorHAnsi" w:cstheme="minorHAnsi"/>
              </w:rPr>
              <w:t> </w:t>
            </w:r>
          </w:p>
          <w:p w14:paraId="73329773" w14:textId="77777777" w:rsidR="002C035C" w:rsidRPr="002C035C" w:rsidRDefault="002C035C" w:rsidP="002C035C">
            <w:pPr>
              <w:spacing w:after="0" w:line="240" w:lineRule="auto"/>
              <w:jc w:val="left"/>
              <w:rPr>
                <w:rFonts w:asciiTheme="minorHAnsi" w:eastAsia="Times New Roman" w:hAnsiTheme="minorHAnsi" w:cstheme="minorHAnsi"/>
                <w:color w:val="333333"/>
              </w:rPr>
            </w:pPr>
            <w:r w:rsidRPr="002C035C">
              <w:rPr>
                <w:rFonts w:asciiTheme="minorHAnsi" w:eastAsia="Times New Roman" w:hAnsiTheme="minorHAnsi" w:cstheme="minorHAnsi"/>
                <w:color w:val="333333"/>
              </w:rPr>
              <w:t>Continence and Stoma Service – for direct care in providing continence/stoma products and monitoring.</w:t>
            </w:r>
          </w:p>
          <w:p w14:paraId="76E90392" w14:textId="1E1AB975" w:rsidR="002C035C" w:rsidRDefault="009A6BB8" w:rsidP="002C035C">
            <w:pPr>
              <w:spacing w:after="0" w:line="240" w:lineRule="auto"/>
              <w:jc w:val="left"/>
              <w:rPr>
                <w:rFonts w:asciiTheme="minorHAnsi" w:eastAsia="Times New Roman" w:hAnsiTheme="minorHAnsi" w:cstheme="minorHAnsi"/>
                <w:color w:val="333333"/>
              </w:rPr>
            </w:pPr>
            <w:r w:rsidRPr="002C035C">
              <w:rPr>
                <w:rFonts w:asciiTheme="minorHAnsi" w:eastAsia="Times New Roman" w:hAnsiTheme="minorHAnsi" w:cstheme="minorHAnsi"/>
                <w:color w:val="333333"/>
              </w:rPr>
              <w:t>I</w:t>
            </w:r>
            <w:r w:rsidR="002C035C" w:rsidRPr="002C035C">
              <w:rPr>
                <w:rFonts w:asciiTheme="minorHAnsi" w:eastAsia="Times New Roman" w:hAnsiTheme="minorHAnsi" w:cstheme="minorHAnsi"/>
                <w:color w:val="333333"/>
              </w:rPr>
              <w:t>-Talk Counselling service</w:t>
            </w:r>
          </w:p>
          <w:p w14:paraId="7A92F101" w14:textId="23ED4927" w:rsidR="00A62B1C" w:rsidRPr="002C035C" w:rsidRDefault="00A62B1C" w:rsidP="002C035C">
            <w:pPr>
              <w:spacing w:after="0" w:line="240" w:lineRule="auto"/>
              <w:jc w:val="left"/>
              <w:rPr>
                <w:rFonts w:asciiTheme="minorHAnsi" w:eastAsia="Times New Roman" w:hAnsiTheme="minorHAnsi" w:cstheme="minorHAnsi"/>
                <w:color w:val="333333"/>
              </w:rPr>
            </w:pPr>
            <w:r>
              <w:rPr>
                <w:rFonts w:asciiTheme="minorHAnsi" w:eastAsia="Times New Roman" w:hAnsiTheme="minorHAnsi" w:cstheme="minorHAnsi"/>
                <w:color w:val="333333"/>
              </w:rPr>
              <w:t>Solent Mind</w:t>
            </w:r>
          </w:p>
          <w:p w14:paraId="643AEE59" w14:textId="6BEB9B53" w:rsidR="002C035C" w:rsidRPr="002C035C" w:rsidRDefault="009A6BB8" w:rsidP="002C035C">
            <w:pPr>
              <w:spacing w:after="0" w:line="240" w:lineRule="auto"/>
              <w:jc w:val="left"/>
              <w:rPr>
                <w:rFonts w:asciiTheme="minorHAnsi" w:eastAsia="Times New Roman" w:hAnsiTheme="minorHAnsi" w:cstheme="minorHAnsi"/>
                <w:color w:val="333333"/>
              </w:rPr>
            </w:pPr>
            <w:r w:rsidRPr="002C035C">
              <w:rPr>
                <w:rFonts w:asciiTheme="minorHAnsi" w:eastAsia="Times New Roman" w:hAnsiTheme="minorHAnsi" w:cstheme="minorHAnsi"/>
                <w:color w:val="333333"/>
              </w:rPr>
              <w:t>Sign posters</w:t>
            </w:r>
          </w:p>
          <w:p w14:paraId="43D6C557" w14:textId="77777777" w:rsidR="002C035C" w:rsidRPr="002C035C" w:rsidRDefault="002C035C" w:rsidP="002C035C">
            <w:pPr>
              <w:spacing w:after="0" w:line="240" w:lineRule="auto"/>
              <w:jc w:val="left"/>
              <w:rPr>
                <w:rFonts w:asciiTheme="minorHAnsi" w:eastAsia="Times New Roman" w:hAnsiTheme="minorHAnsi" w:cstheme="minorHAnsi"/>
                <w:color w:val="333333"/>
              </w:rPr>
            </w:pPr>
            <w:r w:rsidRPr="002C035C">
              <w:rPr>
                <w:rFonts w:asciiTheme="minorHAnsi" w:eastAsia="Times New Roman" w:hAnsiTheme="minorHAnsi" w:cstheme="minorHAnsi"/>
                <w:color w:val="333333"/>
              </w:rPr>
              <w:lastRenderedPageBreak/>
              <w:t>Dementia Friendly</w:t>
            </w:r>
          </w:p>
          <w:p w14:paraId="215D81DC" w14:textId="77777777" w:rsidR="002C035C" w:rsidRPr="002C035C" w:rsidRDefault="002C035C" w:rsidP="002C035C">
            <w:pPr>
              <w:spacing w:after="0" w:line="240" w:lineRule="auto"/>
              <w:jc w:val="left"/>
              <w:rPr>
                <w:rFonts w:asciiTheme="minorHAnsi" w:eastAsia="Times New Roman" w:hAnsiTheme="minorHAnsi" w:cstheme="minorHAnsi"/>
                <w:color w:val="333333"/>
              </w:rPr>
            </w:pPr>
            <w:r w:rsidRPr="002C035C">
              <w:rPr>
                <w:rFonts w:asciiTheme="minorHAnsi" w:eastAsia="Times New Roman" w:hAnsiTheme="minorHAnsi" w:cstheme="minorHAnsi"/>
                <w:color w:val="333333"/>
              </w:rPr>
              <w:t>Springboard</w:t>
            </w:r>
          </w:p>
          <w:p w14:paraId="1B4B93F0" w14:textId="77777777" w:rsidR="002C035C" w:rsidRPr="002C035C" w:rsidRDefault="002C035C" w:rsidP="002C035C">
            <w:pPr>
              <w:spacing w:after="0" w:line="240" w:lineRule="auto"/>
              <w:jc w:val="left"/>
              <w:rPr>
                <w:rFonts w:asciiTheme="minorHAnsi" w:eastAsia="Times New Roman" w:hAnsiTheme="minorHAnsi" w:cstheme="minorHAnsi"/>
                <w:color w:val="333333"/>
              </w:rPr>
            </w:pPr>
            <w:r w:rsidRPr="002C035C">
              <w:rPr>
                <w:rFonts w:asciiTheme="minorHAnsi" w:eastAsia="Times New Roman" w:hAnsiTheme="minorHAnsi" w:cstheme="minorHAnsi"/>
                <w:color w:val="333333"/>
              </w:rPr>
              <w:t>Health Visitors</w:t>
            </w:r>
          </w:p>
          <w:p w14:paraId="3D772ED0" w14:textId="21F7AF82" w:rsidR="002C035C" w:rsidRDefault="002C035C" w:rsidP="002C035C">
            <w:pPr>
              <w:spacing w:after="0" w:line="240" w:lineRule="auto"/>
              <w:jc w:val="left"/>
              <w:rPr>
                <w:rFonts w:asciiTheme="minorHAnsi" w:eastAsia="Times New Roman" w:hAnsiTheme="minorHAnsi" w:cstheme="minorHAnsi"/>
                <w:color w:val="333333"/>
              </w:rPr>
            </w:pPr>
            <w:r w:rsidRPr="002C035C">
              <w:rPr>
                <w:rFonts w:asciiTheme="minorHAnsi" w:eastAsia="Times New Roman" w:hAnsiTheme="minorHAnsi" w:cstheme="minorHAnsi"/>
                <w:color w:val="333333"/>
              </w:rPr>
              <w:t>Palliative Nurses</w:t>
            </w:r>
          </w:p>
          <w:p w14:paraId="3614C6A6" w14:textId="2A6C1BA5" w:rsidR="00757A47" w:rsidRDefault="00757A47" w:rsidP="002C035C">
            <w:pPr>
              <w:spacing w:after="0" w:line="240" w:lineRule="auto"/>
              <w:jc w:val="left"/>
              <w:rPr>
                <w:rFonts w:asciiTheme="minorHAnsi" w:eastAsia="Times New Roman" w:hAnsiTheme="minorHAnsi" w:cstheme="minorHAnsi"/>
                <w:color w:val="333333"/>
              </w:rPr>
            </w:pPr>
            <w:r>
              <w:rPr>
                <w:rFonts w:asciiTheme="minorHAnsi" w:eastAsia="Times New Roman" w:hAnsiTheme="minorHAnsi" w:cstheme="minorHAnsi"/>
                <w:color w:val="333333"/>
              </w:rPr>
              <w:t>Care Navigators</w:t>
            </w:r>
          </w:p>
          <w:p w14:paraId="106D4377" w14:textId="69580CFD" w:rsidR="00757A47" w:rsidRPr="002C035C" w:rsidRDefault="00757A47" w:rsidP="002C035C">
            <w:pPr>
              <w:spacing w:after="0" w:line="240" w:lineRule="auto"/>
              <w:jc w:val="left"/>
              <w:rPr>
                <w:rFonts w:asciiTheme="minorHAnsi" w:eastAsia="Times New Roman" w:hAnsiTheme="minorHAnsi" w:cstheme="minorHAnsi"/>
                <w:color w:val="333333"/>
              </w:rPr>
            </w:pPr>
            <w:r>
              <w:rPr>
                <w:rFonts w:asciiTheme="minorHAnsi" w:eastAsia="Times New Roman" w:hAnsiTheme="minorHAnsi" w:cstheme="minorHAnsi"/>
                <w:color w:val="333333"/>
              </w:rPr>
              <w:t>Social Prescribers</w:t>
            </w:r>
          </w:p>
          <w:p w14:paraId="20885389" w14:textId="69141EAF" w:rsidR="00C26800" w:rsidRDefault="002C035C" w:rsidP="00C26800">
            <w:pPr>
              <w:spacing w:after="0" w:line="240" w:lineRule="auto"/>
              <w:jc w:val="left"/>
              <w:rPr>
                <w:rFonts w:asciiTheme="minorHAnsi" w:eastAsia="Times New Roman" w:hAnsiTheme="minorHAnsi" w:cstheme="minorHAnsi"/>
                <w:color w:val="333333"/>
              </w:rPr>
            </w:pPr>
            <w:r w:rsidRPr="002C035C">
              <w:rPr>
                <w:rFonts w:asciiTheme="minorHAnsi" w:eastAsia="Times New Roman" w:hAnsiTheme="minorHAnsi" w:cstheme="minorHAnsi"/>
                <w:color w:val="333333"/>
              </w:rPr>
              <w:t>Clinical Waste</w:t>
            </w:r>
            <w:r w:rsidR="00C26800">
              <w:rPr>
                <w:rFonts w:asciiTheme="minorHAnsi" w:eastAsia="Times New Roman" w:hAnsiTheme="minorHAnsi" w:cstheme="minorHAnsi"/>
                <w:color w:val="333333"/>
              </w:rPr>
              <w:t xml:space="preserve"> – </w:t>
            </w:r>
            <w:proofErr w:type="spellStart"/>
            <w:r w:rsidR="009A6BB8">
              <w:rPr>
                <w:rFonts w:asciiTheme="minorHAnsi" w:eastAsia="Times New Roman" w:hAnsiTheme="minorHAnsi" w:cstheme="minorHAnsi"/>
                <w:color w:val="333333"/>
              </w:rPr>
              <w:t>Anenta</w:t>
            </w:r>
            <w:proofErr w:type="spellEnd"/>
          </w:p>
          <w:p w14:paraId="7A953945" w14:textId="596A9E86" w:rsidR="00C26800" w:rsidRDefault="00C26800" w:rsidP="00C26800">
            <w:pPr>
              <w:spacing w:after="0" w:line="240" w:lineRule="auto"/>
              <w:jc w:val="left"/>
              <w:rPr>
                <w:rFonts w:asciiTheme="minorHAnsi" w:eastAsia="Times New Roman" w:hAnsiTheme="minorHAnsi" w:cstheme="minorHAnsi"/>
                <w:color w:val="333333"/>
              </w:rPr>
            </w:pPr>
            <w:r>
              <w:rPr>
                <w:rFonts w:asciiTheme="minorHAnsi" w:eastAsia="Times New Roman" w:hAnsiTheme="minorHAnsi" w:cstheme="minorHAnsi"/>
                <w:color w:val="333333"/>
              </w:rPr>
              <w:t>CCTV – Automatically deleted after 30 days.</w:t>
            </w:r>
          </w:p>
          <w:p w14:paraId="021DE4CA" w14:textId="309D59F5" w:rsidR="00C26800" w:rsidRDefault="00166E98" w:rsidP="00C26800">
            <w:pPr>
              <w:spacing w:after="0" w:line="240" w:lineRule="auto"/>
              <w:jc w:val="left"/>
              <w:rPr>
                <w:rFonts w:asciiTheme="minorHAnsi" w:eastAsia="Times New Roman" w:hAnsiTheme="minorHAnsi" w:cstheme="minorHAnsi"/>
                <w:color w:val="333333"/>
              </w:rPr>
            </w:pPr>
            <w:r>
              <w:rPr>
                <w:rFonts w:asciiTheme="minorHAnsi" w:eastAsia="Times New Roman" w:hAnsiTheme="minorHAnsi" w:cstheme="minorHAnsi"/>
                <w:color w:val="333333"/>
              </w:rPr>
              <w:t>Surgery Connect</w:t>
            </w:r>
            <w:r w:rsidR="00C26800">
              <w:rPr>
                <w:rFonts w:asciiTheme="minorHAnsi" w:eastAsia="Times New Roman" w:hAnsiTheme="minorHAnsi" w:cstheme="minorHAnsi"/>
                <w:color w:val="333333"/>
              </w:rPr>
              <w:t xml:space="preserve"> – Telephone recording, accessed by PM only.</w:t>
            </w:r>
          </w:p>
          <w:p w14:paraId="204BA620" w14:textId="6E61D595" w:rsidR="007A0C18" w:rsidRPr="00C26800" w:rsidRDefault="007A0C18" w:rsidP="00C26800">
            <w:pPr>
              <w:spacing w:after="0" w:line="240" w:lineRule="auto"/>
              <w:jc w:val="left"/>
              <w:rPr>
                <w:rFonts w:asciiTheme="minorHAnsi" w:eastAsia="Times New Roman" w:hAnsiTheme="minorHAnsi" w:cstheme="minorHAnsi"/>
                <w:color w:val="333333"/>
              </w:rPr>
            </w:pPr>
            <w:r>
              <w:rPr>
                <w:rFonts w:asciiTheme="minorHAnsi" w:eastAsia="Times New Roman" w:hAnsiTheme="minorHAnsi" w:cstheme="minorHAnsi"/>
                <w:color w:val="333333"/>
              </w:rPr>
              <w:t>Ins</w:t>
            </w:r>
            <w:r w:rsidR="006D1F2E">
              <w:rPr>
                <w:rFonts w:asciiTheme="minorHAnsi" w:eastAsia="Times New Roman" w:hAnsiTheme="minorHAnsi" w:cstheme="minorHAnsi"/>
                <w:color w:val="333333"/>
              </w:rPr>
              <w:t xml:space="preserve">pira Health Ltd </w:t>
            </w:r>
            <w:r w:rsidR="000A2834">
              <w:rPr>
                <w:rFonts w:asciiTheme="minorHAnsi" w:eastAsia="Times New Roman" w:hAnsiTheme="minorHAnsi" w:cstheme="minorHAnsi"/>
                <w:color w:val="333333"/>
              </w:rPr>
              <w:t>–</w:t>
            </w:r>
            <w:r w:rsidR="006D1F2E">
              <w:rPr>
                <w:rFonts w:asciiTheme="minorHAnsi" w:eastAsia="Times New Roman" w:hAnsiTheme="minorHAnsi" w:cstheme="minorHAnsi"/>
                <w:color w:val="333333"/>
              </w:rPr>
              <w:t xml:space="preserve"> </w:t>
            </w:r>
            <w:r w:rsidR="000A2834">
              <w:rPr>
                <w:rFonts w:asciiTheme="minorHAnsi" w:eastAsia="Times New Roman" w:hAnsiTheme="minorHAnsi" w:cstheme="minorHAnsi"/>
                <w:color w:val="333333"/>
              </w:rPr>
              <w:t>Healthcare service provider</w:t>
            </w:r>
            <w:r w:rsidR="007A47F8">
              <w:rPr>
                <w:rFonts w:asciiTheme="minorHAnsi" w:eastAsia="Times New Roman" w:hAnsiTheme="minorHAnsi" w:cstheme="minorHAnsi"/>
                <w:color w:val="333333"/>
              </w:rPr>
              <w:t>.</w:t>
            </w:r>
          </w:p>
        </w:tc>
      </w:tr>
      <w:tr w:rsidR="00E6089D" w:rsidRPr="002C035C" w14:paraId="341F5A50" w14:textId="77777777" w:rsidTr="00E6089D">
        <w:tc>
          <w:tcPr>
            <w:tcW w:w="2570" w:type="dxa"/>
            <w:tcBorders>
              <w:top w:val="nil"/>
              <w:left w:val="single" w:sz="8" w:space="0" w:color="auto"/>
              <w:bottom w:val="nil"/>
              <w:right w:val="single" w:sz="8" w:space="0" w:color="auto"/>
            </w:tcBorders>
            <w:tcMar>
              <w:top w:w="0" w:type="dxa"/>
              <w:left w:w="108" w:type="dxa"/>
              <w:bottom w:w="0" w:type="dxa"/>
              <w:right w:w="108" w:type="dxa"/>
            </w:tcMar>
            <w:vAlign w:val="center"/>
          </w:tcPr>
          <w:p w14:paraId="23660492" w14:textId="77777777" w:rsidR="00E6089D" w:rsidRPr="002C035C" w:rsidRDefault="00E6089D" w:rsidP="002C035C">
            <w:pPr>
              <w:spacing w:after="0" w:line="240" w:lineRule="auto"/>
              <w:jc w:val="left"/>
              <w:rPr>
                <w:rFonts w:asciiTheme="minorHAnsi" w:eastAsia="Times New Roman" w:hAnsiTheme="minorHAnsi" w:cstheme="minorHAnsi"/>
              </w:rPr>
            </w:pPr>
          </w:p>
        </w:tc>
        <w:tc>
          <w:tcPr>
            <w:tcW w:w="6436" w:type="dxa"/>
            <w:tcBorders>
              <w:top w:val="nil"/>
              <w:left w:val="nil"/>
              <w:bottom w:val="nil"/>
              <w:right w:val="single" w:sz="8" w:space="0" w:color="auto"/>
            </w:tcBorders>
            <w:tcMar>
              <w:top w:w="0" w:type="dxa"/>
              <w:left w:w="108" w:type="dxa"/>
              <w:bottom w:w="0" w:type="dxa"/>
              <w:right w:w="108" w:type="dxa"/>
            </w:tcMar>
            <w:vAlign w:val="center"/>
          </w:tcPr>
          <w:p w14:paraId="77E5A525" w14:textId="77777777" w:rsidR="00E6089D" w:rsidRDefault="00F715DD" w:rsidP="002C035C">
            <w:pPr>
              <w:spacing w:after="0" w:line="240" w:lineRule="auto"/>
              <w:jc w:val="left"/>
              <w:rPr>
                <w:rFonts w:asciiTheme="minorHAnsi" w:eastAsia="Times New Roman" w:hAnsiTheme="minorHAnsi" w:cstheme="minorHAnsi"/>
              </w:rPr>
            </w:pPr>
            <w:r>
              <w:rPr>
                <w:rFonts w:asciiTheme="minorHAnsi" w:eastAsia="Times New Roman" w:hAnsiTheme="minorHAnsi" w:cstheme="minorHAnsi"/>
              </w:rPr>
              <w:t xml:space="preserve">Heidi Health </w:t>
            </w:r>
            <w:r w:rsidR="005539CD">
              <w:rPr>
                <w:rFonts w:asciiTheme="minorHAnsi" w:eastAsia="Times New Roman" w:hAnsiTheme="minorHAnsi" w:cstheme="minorHAnsi"/>
              </w:rPr>
              <w:t>UK – AI medical scribe</w:t>
            </w:r>
            <w:r w:rsidR="007A47F8">
              <w:rPr>
                <w:rFonts w:asciiTheme="minorHAnsi" w:eastAsia="Times New Roman" w:hAnsiTheme="minorHAnsi" w:cstheme="minorHAnsi"/>
              </w:rPr>
              <w:t>.</w:t>
            </w:r>
          </w:p>
          <w:p w14:paraId="3E7CFCFE" w14:textId="77777777" w:rsidR="008F62B1" w:rsidRDefault="008F62B1" w:rsidP="002C035C">
            <w:pPr>
              <w:spacing w:after="0" w:line="240" w:lineRule="auto"/>
              <w:jc w:val="left"/>
              <w:rPr>
                <w:rFonts w:asciiTheme="minorHAnsi" w:eastAsia="Times New Roman" w:hAnsiTheme="minorHAnsi" w:cstheme="minorHAnsi"/>
              </w:rPr>
            </w:pPr>
            <w:r w:rsidRPr="008F62B1">
              <w:rPr>
                <w:rFonts w:asciiTheme="minorHAnsi" w:eastAsia="Times New Roman" w:hAnsiTheme="minorHAnsi" w:cstheme="minorHAnsi"/>
              </w:rPr>
              <w:t>Community Urology and Stoma Appliance Prescribing service CUSAP</w:t>
            </w:r>
            <w:r>
              <w:rPr>
                <w:rFonts w:asciiTheme="minorHAnsi" w:eastAsia="Times New Roman" w:hAnsiTheme="minorHAnsi" w:cstheme="minorHAnsi"/>
              </w:rPr>
              <w:t>.</w:t>
            </w:r>
          </w:p>
          <w:p w14:paraId="1DD21682" w14:textId="77777777" w:rsidR="00C40BB4" w:rsidRDefault="00C40BB4" w:rsidP="002C035C">
            <w:pPr>
              <w:spacing w:after="0" w:line="240" w:lineRule="auto"/>
              <w:jc w:val="left"/>
              <w:rPr>
                <w:rFonts w:asciiTheme="minorHAnsi" w:eastAsia="Times New Roman" w:hAnsiTheme="minorHAnsi" w:cstheme="minorHAnsi"/>
              </w:rPr>
            </w:pPr>
            <w:r>
              <w:rPr>
                <w:rFonts w:asciiTheme="minorHAnsi" w:eastAsia="Times New Roman" w:hAnsiTheme="minorHAnsi" w:cstheme="minorHAnsi"/>
              </w:rPr>
              <w:t>Nova</w:t>
            </w:r>
            <w:r w:rsidR="00073BD0">
              <w:rPr>
                <w:rFonts w:asciiTheme="minorHAnsi" w:eastAsia="Times New Roman" w:hAnsiTheme="minorHAnsi" w:cstheme="minorHAnsi"/>
              </w:rPr>
              <w:t xml:space="preserve"> Healthcare solutions – Workflow process.</w:t>
            </w:r>
          </w:p>
          <w:p w14:paraId="1BCA1F4C" w14:textId="473E044C" w:rsidR="004132EC" w:rsidRPr="00F715DD" w:rsidRDefault="00B838A1" w:rsidP="002C035C">
            <w:pPr>
              <w:spacing w:after="0" w:line="240" w:lineRule="auto"/>
              <w:jc w:val="left"/>
              <w:rPr>
                <w:rFonts w:asciiTheme="minorHAnsi" w:eastAsia="Times New Roman" w:hAnsiTheme="minorHAnsi" w:cstheme="minorHAnsi"/>
              </w:rPr>
            </w:pPr>
            <w:r>
              <w:rPr>
                <w:rFonts w:asciiTheme="minorHAnsi" w:eastAsia="Times New Roman" w:hAnsiTheme="minorHAnsi" w:cstheme="minorHAnsi"/>
              </w:rPr>
              <w:t>Mid Hampshire Healthcare, Hampshire &amp; Isle of Wight Diabetes Roving</w:t>
            </w:r>
            <w:r w:rsidR="00807D55">
              <w:rPr>
                <w:rFonts w:asciiTheme="minorHAnsi" w:eastAsia="Times New Roman" w:hAnsiTheme="minorHAnsi" w:cstheme="minorHAnsi"/>
              </w:rPr>
              <w:t xml:space="preserve"> Health Service – Community </w:t>
            </w:r>
            <w:r w:rsidR="00E36596">
              <w:rPr>
                <w:rFonts w:asciiTheme="minorHAnsi" w:eastAsia="Times New Roman" w:hAnsiTheme="minorHAnsi" w:cstheme="minorHAnsi"/>
              </w:rPr>
              <w:t xml:space="preserve">Diabetic </w:t>
            </w:r>
            <w:r w:rsidR="00860683">
              <w:rPr>
                <w:rFonts w:asciiTheme="minorHAnsi" w:eastAsia="Times New Roman" w:hAnsiTheme="minorHAnsi" w:cstheme="minorHAnsi"/>
              </w:rPr>
              <w:t>reviews.</w:t>
            </w:r>
          </w:p>
        </w:tc>
      </w:tr>
      <w:tr w:rsidR="00E6089D" w:rsidRPr="002C035C" w14:paraId="4EB14C17" w14:textId="77777777" w:rsidTr="00E6089D">
        <w:tc>
          <w:tcPr>
            <w:tcW w:w="2570" w:type="dxa"/>
            <w:tcBorders>
              <w:top w:val="nil"/>
              <w:left w:val="single" w:sz="8" w:space="0" w:color="auto"/>
              <w:bottom w:val="nil"/>
              <w:right w:val="single" w:sz="8" w:space="0" w:color="auto"/>
            </w:tcBorders>
            <w:tcMar>
              <w:top w:w="0" w:type="dxa"/>
              <w:left w:w="108" w:type="dxa"/>
              <w:bottom w:w="0" w:type="dxa"/>
              <w:right w:w="108" w:type="dxa"/>
            </w:tcMar>
            <w:vAlign w:val="center"/>
          </w:tcPr>
          <w:p w14:paraId="2B321EA4" w14:textId="77777777" w:rsidR="00E6089D" w:rsidRPr="002C035C" w:rsidRDefault="00E6089D" w:rsidP="002C035C">
            <w:pPr>
              <w:spacing w:after="0" w:line="240" w:lineRule="auto"/>
              <w:jc w:val="left"/>
              <w:rPr>
                <w:rFonts w:asciiTheme="minorHAnsi" w:eastAsia="Times New Roman" w:hAnsiTheme="minorHAnsi" w:cstheme="minorHAnsi"/>
              </w:rPr>
            </w:pPr>
          </w:p>
        </w:tc>
        <w:tc>
          <w:tcPr>
            <w:tcW w:w="6436" w:type="dxa"/>
            <w:tcBorders>
              <w:top w:val="nil"/>
              <w:left w:val="nil"/>
              <w:bottom w:val="nil"/>
              <w:right w:val="single" w:sz="8" w:space="0" w:color="auto"/>
            </w:tcBorders>
            <w:tcMar>
              <w:top w:w="0" w:type="dxa"/>
              <w:left w:w="108" w:type="dxa"/>
              <w:bottom w:w="0" w:type="dxa"/>
              <w:right w:w="108" w:type="dxa"/>
            </w:tcMar>
            <w:vAlign w:val="center"/>
          </w:tcPr>
          <w:p w14:paraId="3CCE3AC4" w14:textId="77777777" w:rsidR="00E6089D" w:rsidRPr="002C035C" w:rsidRDefault="00E6089D" w:rsidP="00166E98">
            <w:pPr>
              <w:spacing w:after="0" w:line="240" w:lineRule="auto"/>
              <w:ind w:left="0" w:firstLine="0"/>
              <w:jc w:val="left"/>
              <w:rPr>
                <w:rFonts w:asciiTheme="minorHAnsi" w:eastAsia="Times New Roman" w:hAnsiTheme="minorHAnsi" w:cstheme="minorHAnsi"/>
                <w:b/>
                <w:bCs/>
              </w:rPr>
            </w:pPr>
          </w:p>
        </w:tc>
      </w:tr>
      <w:tr w:rsidR="00E6089D" w:rsidRPr="002C035C" w14:paraId="301EA32D" w14:textId="77777777" w:rsidTr="00215D43">
        <w:tc>
          <w:tcPr>
            <w:tcW w:w="257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81ADA7" w14:textId="77777777" w:rsidR="00E6089D" w:rsidRPr="002C035C" w:rsidRDefault="00E6089D" w:rsidP="00166E98">
            <w:pPr>
              <w:spacing w:after="0" w:line="240" w:lineRule="auto"/>
              <w:ind w:left="0" w:firstLine="0"/>
              <w:jc w:val="left"/>
              <w:rPr>
                <w:rFonts w:asciiTheme="minorHAnsi" w:eastAsia="Times New Roman" w:hAnsiTheme="minorHAnsi" w:cstheme="minorHAnsi"/>
              </w:rPr>
            </w:pPr>
          </w:p>
        </w:tc>
        <w:tc>
          <w:tcPr>
            <w:tcW w:w="6436" w:type="dxa"/>
            <w:tcBorders>
              <w:top w:val="nil"/>
              <w:left w:val="nil"/>
              <w:bottom w:val="single" w:sz="8" w:space="0" w:color="auto"/>
              <w:right w:val="single" w:sz="8" w:space="0" w:color="auto"/>
            </w:tcBorders>
            <w:tcMar>
              <w:top w:w="0" w:type="dxa"/>
              <w:left w:w="108" w:type="dxa"/>
              <w:bottom w:w="0" w:type="dxa"/>
              <w:right w:w="108" w:type="dxa"/>
            </w:tcMar>
            <w:vAlign w:val="center"/>
          </w:tcPr>
          <w:p w14:paraId="7FEFDDD8" w14:textId="77777777" w:rsidR="00E6089D" w:rsidRPr="002C035C" w:rsidRDefault="00E6089D" w:rsidP="00166E98">
            <w:pPr>
              <w:spacing w:after="0" w:line="240" w:lineRule="auto"/>
              <w:ind w:left="0" w:firstLine="0"/>
              <w:jc w:val="left"/>
              <w:rPr>
                <w:rFonts w:asciiTheme="minorHAnsi" w:eastAsia="Times New Roman" w:hAnsiTheme="minorHAnsi" w:cstheme="minorHAnsi"/>
                <w:b/>
                <w:bCs/>
              </w:rPr>
            </w:pPr>
          </w:p>
        </w:tc>
      </w:tr>
    </w:tbl>
    <w:p w14:paraId="6CAFA128" w14:textId="2C4A8C9C" w:rsidR="00166E98" w:rsidRPr="002C035C" w:rsidRDefault="00166E98" w:rsidP="00166E98">
      <w:pPr>
        <w:spacing w:after="0" w:line="259" w:lineRule="auto"/>
        <w:ind w:left="0" w:right="0" w:firstLine="0"/>
        <w:jc w:val="left"/>
        <w:rPr>
          <w:rFonts w:asciiTheme="minorHAnsi" w:hAnsiTheme="minorHAnsi" w:cstheme="minorHAnsi"/>
          <w:iCs/>
        </w:rPr>
      </w:pPr>
    </w:p>
    <w:sectPr w:rsidR="00166E98" w:rsidRPr="002C035C">
      <w:headerReference w:type="default" r:id="rId27"/>
      <w:footerReference w:type="even" r:id="rId28"/>
      <w:footerReference w:type="default" r:id="rId29"/>
      <w:footerReference w:type="first" r:id="rId30"/>
      <w:pgSz w:w="11906" w:h="16838"/>
      <w:pgMar w:top="1479" w:right="1433" w:bottom="1748" w:left="1440" w:header="720"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3F072" w14:textId="77777777" w:rsidR="00F95B9B" w:rsidRDefault="00F95B9B">
      <w:pPr>
        <w:spacing w:after="0" w:line="240" w:lineRule="auto"/>
      </w:pPr>
      <w:r>
        <w:separator/>
      </w:r>
    </w:p>
  </w:endnote>
  <w:endnote w:type="continuationSeparator" w:id="0">
    <w:p w14:paraId="3348867B" w14:textId="77777777" w:rsidR="00F95B9B" w:rsidRDefault="00F95B9B">
      <w:pPr>
        <w:spacing w:after="0" w:line="240" w:lineRule="auto"/>
      </w:pPr>
      <w:r>
        <w:continuationSeparator/>
      </w:r>
    </w:p>
  </w:endnote>
  <w:endnote w:type="continuationNotice" w:id="1">
    <w:p w14:paraId="604A242A" w14:textId="77777777" w:rsidR="00F95B9B" w:rsidRDefault="00F95B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7B53C" w14:textId="77777777" w:rsidR="00622EC0" w:rsidRDefault="00A67E9E">
    <w:pPr>
      <w:spacing w:after="0" w:line="259" w:lineRule="auto"/>
      <w:ind w:left="0" w:right="4" w:firstLine="0"/>
      <w:jc w:val="center"/>
    </w:pPr>
    <w:r>
      <w:t xml:space="preserve">Page </w:t>
    </w:r>
    <w:r>
      <w:fldChar w:fldCharType="begin"/>
    </w:r>
    <w:r>
      <w:instrText xml:space="preserve"> PAGE   \* MERGEFORMAT </w:instrText>
    </w:r>
    <w:r>
      <w:fldChar w:fldCharType="separate"/>
    </w:r>
    <w:r>
      <w:rPr>
        <w:b/>
      </w:rPr>
      <w:t>1</w:t>
    </w:r>
    <w:r>
      <w:rPr>
        <w:b/>
      </w:rPr>
      <w:fldChar w:fldCharType="end"/>
    </w:r>
    <w:r>
      <w:t xml:space="preserve"> of </w:t>
    </w:r>
    <w:fldSimple w:instr=" NUMPAGES   \* MERGEFORMAT ">
      <w:r>
        <w:rPr>
          <w:b/>
        </w:rPr>
        <w:t>9</w:t>
      </w:r>
    </w:fldSimple>
    <w:r>
      <w:rPr>
        <w:b/>
        <w:sz w:val="24"/>
      </w:rPr>
      <w:t xml:space="preserve"> </w:t>
    </w:r>
  </w:p>
  <w:p w14:paraId="6570927D" w14:textId="77777777" w:rsidR="00622EC0" w:rsidRDefault="00A67E9E">
    <w:pPr>
      <w:spacing w:after="38" w:line="259" w:lineRule="auto"/>
      <w:ind w:left="0" w:right="5" w:firstLine="0"/>
      <w:jc w:val="center"/>
    </w:pPr>
    <w:r>
      <w:rPr>
        <w:b/>
        <w:sz w:val="16"/>
      </w:rPr>
      <w:t xml:space="preserve">Privacy Notice Final – 30.04.20 </w:t>
    </w:r>
  </w:p>
  <w:p w14:paraId="2AB0C17E" w14:textId="77777777" w:rsidR="00622EC0" w:rsidRDefault="00A67E9E">
    <w:pPr>
      <w:spacing w:after="0" w:line="239" w:lineRule="auto"/>
      <w:ind w:left="0" w:right="4471"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B6DFD" w14:textId="77777777" w:rsidR="006213D4" w:rsidRDefault="006213D4">
    <w:pPr>
      <w:pStyle w:val="Footer"/>
    </w:pPr>
  </w:p>
  <w:p w14:paraId="1FD9638D" w14:textId="79214154" w:rsidR="00203414" w:rsidRDefault="00203414" w:rsidP="006213D4">
    <w:pPr>
      <w:pStyle w:val="Footer"/>
      <w:jc w:val="center"/>
    </w:pPr>
    <w:r>
      <w:t>Reviewed</w:t>
    </w:r>
    <w:r w:rsidR="00486FCA">
      <w:t>:</w:t>
    </w:r>
    <w:r w:rsidR="00D66AD4">
      <w:t xml:space="preserve"> </w:t>
    </w:r>
    <w:r w:rsidR="00860683">
      <w:t>September</w:t>
    </w:r>
    <w:r w:rsidR="00E61666">
      <w:t xml:space="preserve"> 202</w:t>
    </w:r>
    <w:r w:rsidR="006213D4">
      <w:t>6</w:t>
    </w:r>
  </w:p>
  <w:p w14:paraId="39AE5728" w14:textId="7C2E38CE" w:rsidR="00886F9D" w:rsidRDefault="00203414" w:rsidP="006213D4">
    <w:pPr>
      <w:pStyle w:val="Footer"/>
      <w:jc w:val="center"/>
    </w:pPr>
    <w:r>
      <w:t>Next Review due</w:t>
    </w:r>
    <w:r w:rsidR="00486FCA">
      <w:t xml:space="preserve">: </w:t>
    </w:r>
    <w:r w:rsidR="00860683">
      <w:t>September</w:t>
    </w:r>
    <w:r w:rsidR="00E61666">
      <w:t xml:space="preserve"> 202</w:t>
    </w:r>
    <w:r w:rsidR="006213D4">
      <w:t>7</w:t>
    </w:r>
  </w:p>
  <w:p w14:paraId="67B98994" w14:textId="2B1276C7" w:rsidR="00622EC0" w:rsidRDefault="00622EC0">
    <w:pPr>
      <w:spacing w:after="0" w:line="239" w:lineRule="auto"/>
      <w:ind w:left="0" w:right="4471"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19C15" w14:textId="77777777" w:rsidR="00622EC0" w:rsidRDefault="00A67E9E">
    <w:pPr>
      <w:spacing w:after="0" w:line="259" w:lineRule="auto"/>
      <w:ind w:left="0" w:right="4" w:firstLine="0"/>
      <w:jc w:val="center"/>
    </w:pPr>
    <w:r>
      <w:t xml:space="preserve">Page </w:t>
    </w:r>
    <w:r>
      <w:fldChar w:fldCharType="begin"/>
    </w:r>
    <w:r>
      <w:instrText xml:space="preserve"> PAGE   \* MERGEFORMAT </w:instrText>
    </w:r>
    <w:r>
      <w:fldChar w:fldCharType="separate"/>
    </w:r>
    <w:r>
      <w:rPr>
        <w:b/>
      </w:rPr>
      <w:t>1</w:t>
    </w:r>
    <w:r>
      <w:rPr>
        <w:b/>
      </w:rPr>
      <w:fldChar w:fldCharType="end"/>
    </w:r>
    <w:r>
      <w:t xml:space="preserve"> of </w:t>
    </w:r>
    <w:fldSimple w:instr=" NUMPAGES   \* MERGEFORMAT ">
      <w:r>
        <w:rPr>
          <w:b/>
        </w:rPr>
        <w:t>9</w:t>
      </w:r>
    </w:fldSimple>
    <w:r>
      <w:rPr>
        <w:b/>
        <w:sz w:val="24"/>
      </w:rPr>
      <w:t xml:space="preserve"> </w:t>
    </w:r>
  </w:p>
  <w:p w14:paraId="3A8DAF84" w14:textId="77777777" w:rsidR="00622EC0" w:rsidRDefault="00A67E9E">
    <w:pPr>
      <w:spacing w:after="38" w:line="259" w:lineRule="auto"/>
      <w:ind w:left="0" w:right="5" w:firstLine="0"/>
      <w:jc w:val="center"/>
    </w:pPr>
    <w:r>
      <w:rPr>
        <w:b/>
        <w:sz w:val="16"/>
      </w:rPr>
      <w:t xml:space="preserve">Privacy Notice Final – 30.04.20 </w:t>
    </w:r>
  </w:p>
  <w:p w14:paraId="68932548" w14:textId="77777777" w:rsidR="00622EC0" w:rsidRDefault="00A67E9E">
    <w:pPr>
      <w:spacing w:after="0" w:line="239" w:lineRule="auto"/>
      <w:ind w:left="0" w:right="4471"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C4EC8" w14:textId="77777777" w:rsidR="00F95B9B" w:rsidRDefault="00F95B9B">
      <w:pPr>
        <w:spacing w:after="0" w:line="240" w:lineRule="auto"/>
      </w:pPr>
      <w:r>
        <w:separator/>
      </w:r>
    </w:p>
  </w:footnote>
  <w:footnote w:type="continuationSeparator" w:id="0">
    <w:p w14:paraId="2196A933" w14:textId="77777777" w:rsidR="00F95B9B" w:rsidRDefault="00F95B9B">
      <w:pPr>
        <w:spacing w:after="0" w:line="240" w:lineRule="auto"/>
      </w:pPr>
      <w:r>
        <w:continuationSeparator/>
      </w:r>
    </w:p>
  </w:footnote>
  <w:footnote w:type="continuationNotice" w:id="1">
    <w:p w14:paraId="293459A8" w14:textId="77777777" w:rsidR="00F95B9B" w:rsidRDefault="00F95B9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59B98" w14:textId="77777777" w:rsidR="007479F3" w:rsidRDefault="007479F3" w:rsidP="007479F3">
    <w:pPr>
      <w:pStyle w:val="NormalWeb"/>
      <w:spacing w:before="0" w:beforeAutospacing="0" w:after="0" w:afterAutospacing="0"/>
      <w:jc w:val="center"/>
    </w:pPr>
    <w:r>
      <w:rPr>
        <w:rFonts w:ascii="Aptos" w:hAnsi="Aptos"/>
        <w:noProof/>
        <w:color w:val="242424"/>
      </w:rPr>
      <w:drawing>
        <wp:inline distT="0" distB="0" distL="0" distR="0" wp14:anchorId="382F240F" wp14:editId="06C4B311">
          <wp:extent cx="2581275" cy="1187110"/>
          <wp:effectExtent l="0" t="0" r="0" b="0"/>
          <wp:docPr id="2" name="Picture 1" descr="A white deer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white deer with black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9681" cy="1190976"/>
                  </a:xfrm>
                  <a:prstGeom prst="rect">
                    <a:avLst/>
                  </a:prstGeom>
                  <a:noFill/>
                  <a:ln>
                    <a:noFill/>
                  </a:ln>
                </pic:spPr>
              </pic:pic>
            </a:graphicData>
          </a:graphic>
        </wp:inline>
      </w:drawing>
    </w:r>
  </w:p>
  <w:p w14:paraId="093B1AAD" w14:textId="77777777" w:rsidR="007479F3" w:rsidRDefault="007479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95AAA"/>
    <w:multiLevelType w:val="hybridMultilevel"/>
    <w:tmpl w:val="F3EE9636"/>
    <w:lvl w:ilvl="0" w:tplc="2130717C">
      <w:start w:val="1"/>
      <w:numFmt w:val="upperLetter"/>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2E4AF28">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0242D70">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0E275B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80EC46E">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7D2FA68">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DB825D2">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9F2FCD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978BFDE">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4CB73F5"/>
    <w:multiLevelType w:val="hybridMultilevel"/>
    <w:tmpl w:val="8A4A9A72"/>
    <w:lvl w:ilvl="0" w:tplc="734A6F5E">
      <w:start w:val="1"/>
      <w:numFmt w:val="upperLetter"/>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1987192">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F0DD9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AB0D3F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DD8945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C32DE7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C768B0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A766FC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0B46BD2">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4684AB2"/>
    <w:multiLevelType w:val="hybridMultilevel"/>
    <w:tmpl w:val="CB9468B8"/>
    <w:lvl w:ilvl="0" w:tplc="F7506F7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02CCCD2">
      <w:start w:val="1"/>
      <w:numFmt w:val="bullet"/>
      <w:lvlText w:val="o"/>
      <w:lvlJc w:val="left"/>
      <w:pPr>
        <w:ind w:left="7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0206F84">
      <w:start w:val="1"/>
      <w:numFmt w:val="bullet"/>
      <w:lvlRestart w:val="0"/>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756FE14">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1E4FE72">
      <w:start w:val="1"/>
      <w:numFmt w:val="bullet"/>
      <w:lvlText w:val="o"/>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1480ED8">
      <w:start w:val="1"/>
      <w:numFmt w:val="bullet"/>
      <w:lvlText w:val="▪"/>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9EA8C66">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C1AF296">
      <w:start w:val="1"/>
      <w:numFmt w:val="bullet"/>
      <w:lvlText w:val="o"/>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FC434B0">
      <w:start w:val="1"/>
      <w:numFmt w:val="bullet"/>
      <w:lvlText w:val="▪"/>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A6036B5"/>
    <w:multiLevelType w:val="hybridMultilevel"/>
    <w:tmpl w:val="FAA4EB56"/>
    <w:lvl w:ilvl="0" w:tplc="F2728B4A">
      <w:start w:val="1"/>
      <w:numFmt w:val="upperLetter"/>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0967784">
      <w:start w:val="1"/>
      <w:numFmt w:val="lowerLetter"/>
      <w:lvlText w:val="%2"/>
      <w:lvlJc w:val="left"/>
      <w:pPr>
        <w:ind w:left="11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0B4E686">
      <w:start w:val="1"/>
      <w:numFmt w:val="lowerRoman"/>
      <w:lvlText w:val="%3"/>
      <w:lvlJc w:val="left"/>
      <w:pPr>
        <w:ind w:left="18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72C1120">
      <w:start w:val="1"/>
      <w:numFmt w:val="decimal"/>
      <w:lvlText w:val="%4"/>
      <w:lvlJc w:val="left"/>
      <w:pPr>
        <w:ind w:left="25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67AB1AA">
      <w:start w:val="1"/>
      <w:numFmt w:val="lowerLetter"/>
      <w:lvlText w:val="%5"/>
      <w:lvlJc w:val="left"/>
      <w:pPr>
        <w:ind w:left="32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8A45616">
      <w:start w:val="1"/>
      <w:numFmt w:val="lowerRoman"/>
      <w:lvlText w:val="%6"/>
      <w:lvlJc w:val="left"/>
      <w:pPr>
        <w:ind w:left="40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5E4F494">
      <w:start w:val="1"/>
      <w:numFmt w:val="decimal"/>
      <w:lvlText w:val="%7"/>
      <w:lvlJc w:val="left"/>
      <w:pPr>
        <w:ind w:left="47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0587E10">
      <w:start w:val="1"/>
      <w:numFmt w:val="lowerLetter"/>
      <w:lvlText w:val="%8"/>
      <w:lvlJc w:val="left"/>
      <w:pPr>
        <w:ind w:left="54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E78B050">
      <w:start w:val="1"/>
      <w:numFmt w:val="lowerRoman"/>
      <w:lvlText w:val="%9"/>
      <w:lvlJc w:val="left"/>
      <w:pPr>
        <w:ind w:left="61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C1A6C8F"/>
    <w:multiLevelType w:val="hybridMultilevel"/>
    <w:tmpl w:val="E77ADF98"/>
    <w:lvl w:ilvl="0" w:tplc="50926C64">
      <w:start w:val="1"/>
      <w:numFmt w:val="upperLetter"/>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EDE1E2E">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F00F91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FF0E5B4">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DF0C2E2">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AD6FC5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2DAC2B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274DD04">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26473F2">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EA910C2"/>
    <w:multiLevelType w:val="hybridMultilevel"/>
    <w:tmpl w:val="4B4625DE"/>
    <w:lvl w:ilvl="0" w:tplc="33B657E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0D4F85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2AE99A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698BE2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D4E8B9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4D22F2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032C91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EF02E9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6BEFEA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4356FA7"/>
    <w:multiLevelType w:val="hybridMultilevel"/>
    <w:tmpl w:val="4B06B1D6"/>
    <w:lvl w:ilvl="0" w:tplc="FEFE1FE2">
      <w:start w:val="1"/>
      <w:numFmt w:val="upperLetter"/>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6329FDA">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9CAD696">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17A84FA">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CB0F5AE">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8AC280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6E0F15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75CBF64">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CC25DA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4F540D6"/>
    <w:multiLevelType w:val="hybridMultilevel"/>
    <w:tmpl w:val="438CBDC8"/>
    <w:lvl w:ilvl="0" w:tplc="52B41D32">
      <w:start w:val="23"/>
      <w:numFmt w:val="decimal"/>
      <w:lvlText w:val="%1."/>
      <w:lvlJc w:val="left"/>
      <w:pPr>
        <w:ind w:left="3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5F82713C">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6D68C4EE">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8DEAB960">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32CE7C3A">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4C6E94C4">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9E6895AA">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22882090">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AD7AC576">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57063A7B"/>
    <w:multiLevelType w:val="hybridMultilevel"/>
    <w:tmpl w:val="88BAA806"/>
    <w:lvl w:ilvl="0" w:tplc="9DB47C7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75A191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A20C44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3647DB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B32964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3FA4D7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ED8ECE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C7C884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1182B4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58F151F3"/>
    <w:multiLevelType w:val="hybridMultilevel"/>
    <w:tmpl w:val="56D6A07C"/>
    <w:lvl w:ilvl="0" w:tplc="2BBE6C18">
      <w:start w:val="4"/>
      <w:numFmt w:val="upperLetter"/>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6F04F62">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4AE8F8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CB47546">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FE050A0">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ED42FA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DEA7C50">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9DE6A14">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60437EA">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D294162"/>
    <w:multiLevelType w:val="hybridMultilevel"/>
    <w:tmpl w:val="0884212A"/>
    <w:lvl w:ilvl="0" w:tplc="AA0ACE02">
      <w:start w:val="1"/>
      <w:numFmt w:val="upperLetter"/>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FAE586A">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B38C73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D32925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FA2664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9479A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EF07BB2">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A70B770">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01EB956">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5F0A423B"/>
    <w:multiLevelType w:val="hybridMultilevel"/>
    <w:tmpl w:val="313877F8"/>
    <w:lvl w:ilvl="0" w:tplc="E9ACF74C">
      <w:start w:val="1"/>
      <w:numFmt w:val="upperLetter"/>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2EC9342">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D78EB9E">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532D60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B24B16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CAE310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452D4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654F982">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7A293BE">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0768384">
    <w:abstractNumId w:val="10"/>
  </w:num>
  <w:num w:numId="2" w16cid:durableId="206645292">
    <w:abstractNumId w:val="8"/>
  </w:num>
  <w:num w:numId="3" w16cid:durableId="1035235192">
    <w:abstractNumId w:val="0"/>
  </w:num>
  <w:num w:numId="4" w16cid:durableId="367028359">
    <w:abstractNumId w:val="1"/>
  </w:num>
  <w:num w:numId="5" w16cid:durableId="623930541">
    <w:abstractNumId w:val="9"/>
  </w:num>
  <w:num w:numId="6" w16cid:durableId="840124599">
    <w:abstractNumId w:val="4"/>
  </w:num>
  <w:num w:numId="7" w16cid:durableId="1960841645">
    <w:abstractNumId w:val="3"/>
  </w:num>
  <w:num w:numId="8" w16cid:durableId="3631211">
    <w:abstractNumId w:val="2"/>
  </w:num>
  <w:num w:numId="9" w16cid:durableId="161506088">
    <w:abstractNumId w:val="11"/>
  </w:num>
  <w:num w:numId="10" w16cid:durableId="1030569610">
    <w:abstractNumId w:val="6"/>
  </w:num>
  <w:num w:numId="11" w16cid:durableId="1736471916">
    <w:abstractNumId w:val="5"/>
  </w:num>
  <w:num w:numId="12" w16cid:durableId="10044774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EC0"/>
    <w:rsid w:val="00003269"/>
    <w:rsid w:val="000331AD"/>
    <w:rsid w:val="00045E55"/>
    <w:rsid w:val="000507C8"/>
    <w:rsid w:val="00062C37"/>
    <w:rsid w:val="00063952"/>
    <w:rsid w:val="000729CE"/>
    <w:rsid w:val="00073BD0"/>
    <w:rsid w:val="000A2834"/>
    <w:rsid w:val="000A2A57"/>
    <w:rsid w:val="000A6889"/>
    <w:rsid w:val="000C60E3"/>
    <w:rsid w:val="001268E9"/>
    <w:rsid w:val="00166E98"/>
    <w:rsid w:val="00174A17"/>
    <w:rsid w:val="001A2D62"/>
    <w:rsid w:val="001B2152"/>
    <w:rsid w:val="001B2680"/>
    <w:rsid w:val="001C6B40"/>
    <w:rsid w:val="001D0864"/>
    <w:rsid w:val="001E1D4B"/>
    <w:rsid w:val="00203414"/>
    <w:rsid w:val="00221EDF"/>
    <w:rsid w:val="0025744F"/>
    <w:rsid w:val="00267067"/>
    <w:rsid w:val="002A5CEA"/>
    <w:rsid w:val="002C035C"/>
    <w:rsid w:val="002C7130"/>
    <w:rsid w:val="002F2C73"/>
    <w:rsid w:val="002F7242"/>
    <w:rsid w:val="0033721D"/>
    <w:rsid w:val="0034493F"/>
    <w:rsid w:val="00373589"/>
    <w:rsid w:val="00382DB6"/>
    <w:rsid w:val="003D6493"/>
    <w:rsid w:val="004132EC"/>
    <w:rsid w:val="004250FC"/>
    <w:rsid w:val="00440E72"/>
    <w:rsid w:val="00472710"/>
    <w:rsid w:val="00486FCA"/>
    <w:rsid w:val="004A11C6"/>
    <w:rsid w:val="00512CE7"/>
    <w:rsid w:val="0055369F"/>
    <w:rsid w:val="005539CD"/>
    <w:rsid w:val="005547A9"/>
    <w:rsid w:val="00556A52"/>
    <w:rsid w:val="00566DED"/>
    <w:rsid w:val="00584E8A"/>
    <w:rsid w:val="005C60D7"/>
    <w:rsid w:val="005F52CF"/>
    <w:rsid w:val="00610E1A"/>
    <w:rsid w:val="006213D4"/>
    <w:rsid w:val="00622EC0"/>
    <w:rsid w:val="00664F3E"/>
    <w:rsid w:val="00672979"/>
    <w:rsid w:val="00677B5E"/>
    <w:rsid w:val="00681E2F"/>
    <w:rsid w:val="006A248F"/>
    <w:rsid w:val="006B7F62"/>
    <w:rsid w:val="006D1F2E"/>
    <w:rsid w:val="006E56A8"/>
    <w:rsid w:val="006F75B4"/>
    <w:rsid w:val="00714642"/>
    <w:rsid w:val="007224F1"/>
    <w:rsid w:val="007237F2"/>
    <w:rsid w:val="007479F3"/>
    <w:rsid w:val="0075545D"/>
    <w:rsid w:val="00757A47"/>
    <w:rsid w:val="007A0C18"/>
    <w:rsid w:val="007A47F8"/>
    <w:rsid w:val="007B5CA8"/>
    <w:rsid w:val="007E243A"/>
    <w:rsid w:val="007F6DE3"/>
    <w:rsid w:val="00807D55"/>
    <w:rsid w:val="008138A0"/>
    <w:rsid w:val="00831928"/>
    <w:rsid w:val="00860683"/>
    <w:rsid w:val="00871D4C"/>
    <w:rsid w:val="00874D5E"/>
    <w:rsid w:val="008760A4"/>
    <w:rsid w:val="00886F9D"/>
    <w:rsid w:val="0089794C"/>
    <w:rsid w:val="008A1DEC"/>
    <w:rsid w:val="008A3344"/>
    <w:rsid w:val="008B4511"/>
    <w:rsid w:val="008D7E61"/>
    <w:rsid w:val="008F62B1"/>
    <w:rsid w:val="009030BD"/>
    <w:rsid w:val="00970844"/>
    <w:rsid w:val="009A6BB8"/>
    <w:rsid w:val="009C672B"/>
    <w:rsid w:val="009F6A34"/>
    <w:rsid w:val="00A30648"/>
    <w:rsid w:val="00A62B1C"/>
    <w:rsid w:val="00A67E9E"/>
    <w:rsid w:val="00A77CF4"/>
    <w:rsid w:val="00A82F93"/>
    <w:rsid w:val="00AC015F"/>
    <w:rsid w:val="00AC4BBE"/>
    <w:rsid w:val="00AE6493"/>
    <w:rsid w:val="00AF6955"/>
    <w:rsid w:val="00B16226"/>
    <w:rsid w:val="00B4507E"/>
    <w:rsid w:val="00B631B9"/>
    <w:rsid w:val="00B838A1"/>
    <w:rsid w:val="00BA329C"/>
    <w:rsid w:val="00C172E2"/>
    <w:rsid w:val="00C26800"/>
    <w:rsid w:val="00C40BB4"/>
    <w:rsid w:val="00C545DD"/>
    <w:rsid w:val="00C65D39"/>
    <w:rsid w:val="00C93B0A"/>
    <w:rsid w:val="00C95159"/>
    <w:rsid w:val="00CB1460"/>
    <w:rsid w:val="00CD3C6E"/>
    <w:rsid w:val="00CE1528"/>
    <w:rsid w:val="00CF340B"/>
    <w:rsid w:val="00D54A19"/>
    <w:rsid w:val="00D66AD4"/>
    <w:rsid w:val="00D719D5"/>
    <w:rsid w:val="00D923AD"/>
    <w:rsid w:val="00E302C8"/>
    <w:rsid w:val="00E36596"/>
    <w:rsid w:val="00E36D30"/>
    <w:rsid w:val="00E6089D"/>
    <w:rsid w:val="00E61666"/>
    <w:rsid w:val="00E7761B"/>
    <w:rsid w:val="00EC3DF0"/>
    <w:rsid w:val="00F03378"/>
    <w:rsid w:val="00F23FEF"/>
    <w:rsid w:val="00F641D9"/>
    <w:rsid w:val="00F715DD"/>
    <w:rsid w:val="00F724DF"/>
    <w:rsid w:val="00F84409"/>
    <w:rsid w:val="00F95B9B"/>
    <w:rsid w:val="00FA773E"/>
    <w:rsid w:val="00FC1C3E"/>
    <w:rsid w:val="00FD27F1"/>
    <w:rsid w:val="00FD3C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97AFC9"/>
  <w15:docId w15:val="{6A9F9B03-368D-45C8-BE65-FC8EF8D91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8" w:lineRule="auto"/>
      <w:ind w:left="10" w:right="3" w:hanging="10"/>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159"/>
      <w:ind w:left="10" w:hanging="10"/>
      <w:outlineLvl w:val="0"/>
    </w:pPr>
    <w:rPr>
      <w:rFonts w:ascii="Calibri" w:eastAsia="Calibri" w:hAnsi="Calibri" w:cs="Calibri"/>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u w:val="single" w:color="000000"/>
    </w:rPr>
  </w:style>
  <w:style w:type="paragraph" w:styleId="ListParagraph">
    <w:name w:val="List Paragraph"/>
    <w:basedOn w:val="Normal"/>
    <w:uiPriority w:val="34"/>
    <w:qFormat/>
    <w:rsid w:val="008760A4"/>
    <w:pPr>
      <w:ind w:left="720"/>
      <w:contextualSpacing/>
    </w:pPr>
  </w:style>
  <w:style w:type="character" w:styleId="CommentReference">
    <w:name w:val="annotation reference"/>
    <w:basedOn w:val="DefaultParagraphFont"/>
    <w:uiPriority w:val="99"/>
    <w:semiHidden/>
    <w:unhideWhenUsed/>
    <w:rsid w:val="002C035C"/>
    <w:rPr>
      <w:sz w:val="16"/>
      <w:szCs w:val="16"/>
    </w:rPr>
  </w:style>
  <w:style w:type="paragraph" w:styleId="CommentText">
    <w:name w:val="annotation text"/>
    <w:basedOn w:val="Normal"/>
    <w:link w:val="CommentTextChar"/>
    <w:uiPriority w:val="99"/>
    <w:unhideWhenUsed/>
    <w:rsid w:val="002C035C"/>
    <w:pPr>
      <w:spacing w:after="160" w:line="240" w:lineRule="auto"/>
      <w:ind w:left="0" w:right="0" w:firstLine="0"/>
      <w:jc w:val="left"/>
    </w:pPr>
    <w:rPr>
      <w:rFonts w:asciiTheme="minorHAnsi" w:eastAsiaTheme="minorHAnsi" w:hAnsiTheme="minorHAnsi" w:cstheme="minorBidi"/>
      <w:color w:val="auto"/>
      <w:sz w:val="20"/>
      <w:szCs w:val="20"/>
      <w:lang w:eastAsia="en-US"/>
    </w:rPr>
  </w:style>
  <w:style w:type="character" w:customStyle="1" w:styleId="CommentTextChar">
    <w:name w:val="Comment Text Char"/>
    <w:basedOn w:val="DefaultParagraphFont"/>
    <w:link w:val="CommentText"/>
    <w:uiPriority w:val="99"/>
    <w:rsid w:val="002C035C"/>
    <w:rPr>
      <w:rFonts w:eastAsiaTheme="minorHAnsi"/>
      <w:sz w:val="20"/>
      <w:szCs w:val="20"/>
      <w:lang w:eastAsia="en-US"/>
    </w:rPr>
  </w:style>
  <w:style w:type="character" w:styleId="Hyperlink">
    <w:name w:val="Hyperlink"/>
    <w:basedOn w:val="DefaultParagraphFont"/>
    <w:uiPriority w:val="99"/>
    <w:unhideWhenUsed/>
    <w:rsid w:val="002C035C"/>
    <w:rPr>
      <w:color w:val="0563C1"/>
      <w:u w:val="single"/>
    </w:rPr>
  </w:style>
  <w:style w:type="paragraph" w:styleId="Header">
    <w:name w:val="header"/>
    <w:basedOn w:val="Normal"/>
    <w:link w:val="HeaderChar"/>
    <w:uiPriority w:val="99"/>
    <w:unhideWhenUsed/>
    <w:rsid w:val="002C03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035C"/>
    <w:rPr>
      <w:rFonts w:ascii="Calibri" w:eastAsia="Calibri" w:hAnsi="Calibri" w:cs="Calibri"/>
      <w:color w:val="000000"/>
    </w:rPr>
  </w:style>
  <w:style w:type="paragraph" w:styleId="BalloonText">
    <w:name w:val="Balloon Text"/>
    <w:basedOn w:val="Normal"/>
    <w:link w:val="BalloonTextChar"/>
    <w:uiPriority w:val="99"/>
    <w:semiHidden/>
    <w:unhideWhenUsed/>
    <w:rsid w:val="002670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7067"/>
    <w:rPr>
      <w:rFonts w:ascii="Segoe UI" w:eastAsia="Calibri" w:hAnsi="Segoe UI" w:cs="Segoe UI"/>
      <w:color w:val="000000"/>
      <w:sz w:val="18"/>
      <w:szCs w:val="18"/>
    </w:rPr>
  </w:style>
  <w:style w:type="paragraph" w:styleId="Footer">
    <w:name w:val="footer"/>
    <w:basedOn w:val="Normal"/>
    <w:link w:val="FooterChar"/>
    <w:uiPriority w:val="99"/>
    <w:unhideWhenUsed/>
    <w:rsid w:val="00203414"/>
    <w:pPr>
      <w:tabs>
        <w:tab w:val="center" w:pos="4680"/>
        <w:tab w:val="right" w:pos="9360"/>
      </w:tabs>
      <w:spacing w:after="0" w:line="240" w:lineRule="auto"/>
      <w:ind w:left="0" w:right="0" w:firstLine="0"/>
      <w:jc w:val="left"/>
    </w:pPr>
    <w:rPr>
      <w:rFonts w:asciiTheme="minorHAnsi" w:eastAsiaTheme="minorHAnsi" w:hAnsiTheme="minorHAnsi" w:cstheme="minorBidi"/>
      <w:color w:val="auto"/>
      <w:sz w:val="21"/>
      <w:lang w:val="en-US" w:eastAsia="ja-JP"/>
    </w:rPr>
  </w:style>
  <w:style w:type="character" w:customStyle="1" w:styleId="FooterChar">
    <w:name w:val="Footer Char"/>
    <w:basedOn w:val="DefaultParagraphFont"/>
    <w:link w:val="Footer"/>
    <w:uiPriority w:val="99"/>
    <w:rsid w:val="00203414"/>
    <w:rPr>
      <w:rFonts w:eastAsiaTheme="minorHAnsi"/>
      <w:sz w:val="21"/>
      <w:lang w:val="en-US" w:eastAsia="ja-JP"/>
    </w:rPr>
  </w:style>
  <w:style w:type="character" w:styleId="UnresolvedMention">
    <w:name w:val="Unresolved Mention"/>
    <w:basedOn w:val="DefaultParagraphFont"/>
    <w:uiPriority w:val="99"/>
    <w:semiHidden/>
    <w:unhideWhenUsed/>
    <w:rsid w:val="004A11C6"/>
    <w:rPr>
      <w:color w:val="605E5C"/>
      <w:shd w:val="clear" w:color="auto" w:fill="E1DFDD"/>
    </w:rPr>
  </w:style>
  <w:style w:type="character" w:styleId="FollowedHyperlink">
    <w:name w:val="FollowedHyperlink"/>
    <w:basedOn w:val="DefaultParagraphFont"/>
    <w:uiPriority w:val="99"/>
    <w:semiHidden/>
    <w:unhideWhenUsed/>
    <w:rsid w:val="00A82F93"/>
    <w:rPr>
      <w:color w:val="954F72" w:themeColor="followedHyperlink"/>
      <w:u w:val="single"/>
    </w:rPr>
  </w:style>
  <w:style w:type="paragraph" w:styleId="Revision">
    <w:name w:val="Revision"/>
    <w:hidden/>
    <w:uiPriority w:val="99"/>
    <w:semiHidden/>
    <w:rsid w:val="001268E9"/>
    <w:pPr>
      <w:spacing w:after="0" w:line="240" w:lineRule="auto"/>
    </w:pPr>
    <w:rPr>
      <w:rFonts w:ascii="Calibri" w:eastAsia="Calibri" w:hAnsi="Calibri" w:cs="Calibri"/>
      <w:color w:val="000000"/>
    </w:rPr>
  </w:style>
  <w:style w:type="paragraph" w:styleId="CommentSubject">
    <w:name w:val="annotation subject"/>
    <w:basedOn w:val="CommentText"/>
    <w:next w:val="CommentText"/>
    <w:link w:val="CommentSubjectChar"/>
    <w:uiPriority w:val="99"/>
    <w:semiHidden/>
    <w:unhideWhenUsed/>
    <w:rsid w:val="001268E9"/>
    <w:pPr>
      <w:spacing w:after="4"/>
      <w:ind w:left="10" w:right="3" w:hanging="10"/>
      <w:jc w:val="both"/>
    </w:pPr>
    <w:rPr>
      <w:rFonts w:ascii="Calibri" w:eastAsia="Calibri" w:hAnsi="Calibri" w:cs="Calibri"/>
      <w:b/>
      <w:bCs/>
      <w:color w:val="000000"/>
      <w:lang w:eastAsia="en-GB"/>
    </w:rPr>
  </w:style>
  <w:style w:type="character" w:customStyle="1" w:styleId="CommentSubjectChar">
    <w:name w:val="Comment Subject Char"/>
    <w:basedOn w:val="CommentTextChar"/>
    <w:link w:val="CommentSubject"/>
    <w:uiPriority w:val="99"/>
    <w:semiHidden/>
    <w:rsid w:val="001268E9"/>
    <w:rPr>
      <w:rFonts w:ascii="Calibri" w:eastAsia="Calibri" w:hAnsi="Calibri" w:cs="Calibri"/>
      <w:b/>
      <w:bCs/>
      <w:color w:val="000000"/>
      <w:sz w:val="20"/>
      <w:szCs w:val="20"/>
      <w:lang w:eastAsia="en-US"/>
    </w:rPr>
  </w:style>
  <w:style w:type="paragraph" w:styleId="NormalWeb">
    <w:name w:val="Normal (Web)"/>
    <w:basedOn w:val="Normal"/>
    <w:uiPriority w:val="99"/>
    <w:semiHidden/>
    <w:unhideWhenUsed/>
    <w:rsid w:val="007479F3"/>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914599">
      <w:bodyDiv w:val="1"/>
      <w:marLeft w:val="0"/>
      <w:marRight w:val="0"/>
      <w:marTop w:val="0"/>
      <w:marBottom w:val="0"/>
      <w:divBdr>
        <w:top w:val="none" w:sz="0" w:space="0" w:color="auto"/>
        <w:left w:val="none" w:sz="0" w:space="0" w:color="auto"/>
        <w:bottom w:val="none" w:sz="0" w:space="0" w:color="auto"/>
        <w:right w:val="none" w:sz="0" w:space="0" w:color="auto"/>
      </w:divBdr>
    </w:div>
    <w:div w:id="774447792">
      <w:bodyDiv w:val="1"/>
      <w:marLeft w:val="0"/>
      <w:marRight w:val="0"/>
      <w:marTop w:val="0"/>
      <w:marBottom w:val="0"/>
      <w:divBdr>
        <w:top w:val="none" w:sz="0" w:space="0" w:color="auto"/>
        <w:left w:val="none" w:sz="0" w:space="0" w:color="auto"/>
        <w:bottom w:val="none" w:sz="0" w:space="0" w:color="auto"/>
        <w:right w:val="none" w:sz="0" w:space="0" w:color="auto"/>
      </w:divBdr>
    </w:div>
    <w:div w:id="1271812128">
      <w:bodyDiv w:val="1"/>
      <w:marLeft w:val="0"/>
      <w:marRight w:val="0"/>
      <w:marTop w:val="0"/>
      <w:marBottom w:val="0"/>
      <w:divBdr>
        <w:top w:val="none" w:sz="0" w:space="0" w:color="auto"/>
        <w:left w:val="none" w:sz="0" w:space="0" w:color="auto"/>
        <w:bottom w:val="none" w:sz="0" w:space="0" w:color="auto"/>
        <w:right w:val="none" w:sz="0" w:space="0" w:color="auto"/>
      </w:divBdr>
    </w:div>
    <w:div w:id="1364556872">
      <w:bodyDiv w:val="1"/>
      <w:marLeft w:val="0"/>
      <w:marRight w:val="0"/>
      <w:marTop w:val="0"/>
      <w:marBottom w:val="0"/>
      <w:divBdr>
        <w:top w:val="none" w:sz="0" w:space="0" w:color="auto"/>
        <w:left w:val="none" w:sz="0" w:space="0" w:color="auto"/>
        <w:bottom w:val="none" w:sz="0" w:space="0" w:color="auto"/>
        <w:right w:val="none" w:sz="0" w:space="0" w:color="auto"/>
      </w:divBdr>
    </w:div>
    <w:div w:id="1483349141">
      <w:bodyDiv w:val="1"/>
      <w:marLeft w:val="0"/>
      <w:marRight w:val="0"/>
      <w:marTop w:val="0"/>
      <w:marBottom w:val="0"/>
      <w:divBdr>
        <w:top w:val="none" w:sz="0" w:space="0" w:color="auto"/>
        <w:left w:val="none" w:sz="0" w:space="0" w:color="auto"/>
        <w:bottom w:val="none" w:sz="0" w:space="0" w:color="auto"/>
        <w:right w:val="none" w:sz="0" w:space="0" w:color="auto"/>
      </w:divBdr>
    </w:div>
    <w:div w:id="1644239472">
      <w:bodyDiv w:val="1"/>
      <w:marLeft w:val="0"/>
      <w:marRight w:val="0"/>
      <w:marTop w:val="0"/>
      <w:marBottom w:val="0"/>
      <w:divBdr>
        <w:top w:val="none" w:sz="0" w:space="0" w:color="auto"/>
        <w:left w:val="none" w:sz="0" w:space="0" w:color="auto"/>
        <w:bottom w:val="none" w:sz="0" w:space="0" w:color="auto"/>
        <w:right w:val="none" w:sz="0" w:space="0" w:color="auto"/>
      </w:divBdr>
    </w:div>
    <w:div w:id="20548483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hs.uk/my-data-choice" TargetMode="External"/><Relationship Id="rId18" Type="http://schemas.openxmlformats.org/officeDocument/2006/relationships/hyperlink" Target="http://chie.org.uk/" TargetMode="External"/><Relationship Id="rId26" Type="http://schemas.openxmlformats.org/officeDocument/2006/relationships/hyperlink" Target="http://links.govdelivery.com/track?type=click&amp;enid=ZWFzPTEmbXNpZD0mYXVpZD0mbWFpbGluZ2lkPTIwMTgxMjIxLjk5Mzg4MDcxJm1lc3NhZ2VpZD1NREItUFJELUJVTC0yMDE4MTIyMS45OTM4ODA3MSZkYXRhYmFzZWlkPTEwMDEmc2VyaWFsPTE3MzQ2MzQxJmVtYWlsaWQ9aWFpbi5yZWRtaWxsQG5ocy5uZXQmdXNlcmlkPWlhaW4ucmVkbWlsbEBuaHMubmV0JnRhcmdldGlkPSZmbD0mbXZpZD0mZXh0cmE9JiYm&amp;&amp;&amp;107&amp;&amp;&amp;https://www.cqc.org.uk/about-us/our-policies/privacy-statement" TargetMode="External"/><Relationship Id="rId3" Type="http://schemas.openxmlformats.org/officeDocument/2006/relationships/customXml" Target="../customXml/item3.xml"/><Relationship Id="rId21" Type="http://schemas.openxmlformats.org/officeDocument/2006/relationships/hyperlink" Target="https://digital.nhs.uk/services/summary-care-record-application" TargetMode="External"/><Relationship Id="rId7" Type="http://schemas.openxmlformats.org/officeDocument/2006/relationships/settings" Target="settings.xml"/><Relationship Id="rId12" Type="http://schemas.openxmlformats.org/officeDocument/2006/relationships/hyperlink" Target="http://www.nhs.uk/my-data-choice" TargetMode="External"/><Relationship Id="rId17" Type="http://schemas.openxmlformats.org/officeDocument/2006/relationships/hyperlink" Target="http://chie.org.uk/" TargetMode="External"/><Relationship Id="rId25" Type="http://schemas.openxmlformats.org/officeDocument/2006/relationships/hyperlink" Target="https://www.england.nhs.uk/ourwork/tsd/ig/risk-stratification/" TargetMode="External"/><Relationship Id="rId2" Type="http://schemas.openxmlformats.org/officeDocument/2006/relationships/customXml" Target="../customXml/item2.xml"/><Relationship Id="rId16" Type="http://schemas.openxmlformats.org/officeDocument/2006/relationships/hyperlink" Target="http://www.nhs.uk/my-data-choice" TargetMode="External"/><Relationship Id="rId20" Type="http://schemas.openxmlformats.org/officeDocument/2006/relationships/hyperlink" Target="https://ico.org.uk/"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hs.uk/my-data-choice" TargetMode="External"/><Relationship Id="rId24" Type="http://schemas.openxmlformats.org/officeDocument/2006/relationships/hyperlink" Target="https://digital.nhs.uk/about-nhs-digital/corporate-information-and-documents/directions-and-data-provision-notices/secretary-of-state-directions/covid-19-public-health-directions-2020"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nhs.uk/my-data-choice" TargetMode="External"/><Relationship Id="rId23" Type="http://schemas.openxmlformats.org/officeDocument/2006/relationships/hyperlink" Target="https://digital.nhs.uk/services/summary-care-records-scr/scr-patient-consent-preference-form"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ico.org.uk/"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hs.uk/my-data-choice" TargetMode="External"/><Relationship Id="rId22" Type="http://schemas.openxmlformats.org/officeDocument/2006/relationships/hyperlink" Target="https://digital.nhs.uk/services/summary-care-records-scr/scr-coronavirus-covid-19-supplementary-privacy-notice" TargetMode="External"/><Relationship Id="rId27" Type="http://schemas.openxmlformats.org/officeDocument/2006/relationships/header" Target="header1.xml"/><Relationship Id="rId30"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058c6ad1-b2d4-46a8-a07a-d371956f8743">
      <Terms xmlns="http://schemas.microsoft.com/office/infopath/2007/PartnerControls"/>
    </lcf76f155ced4ddcb4097134ff3c332f>
    <_ip_UnifiedCompliancePolicyProperties xmlns="http://schemas.microsoft.com/sharepoint/v3" xsi:nil="true"/>
    <TaxCatchAll xmlns="776b1704-f6fb-4550-8d6b-1400821bc14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B456121C12EB42A4AD108091FC295A" ma:contentTypeVersion="17" ma:contentTypeDescription="Create a new document." ma:contentTypeScope="" ma:versionID="fa44c2832a9957e397b45ee71334ea66">
  <xsd:schema xmlns:xsd="http://www.w3.org/2001/XMLSchema" xmlns:xs="http://www.w3.org/2001/XMLSchema" xmlns:p="http://schemas.microsoft.com/office/2006/metadata/properties" xmlns:ns1="http://schemas.microsoft.com/sharepoint/v3" xmlns:ns2="058c6ad1-b2d4-46a8-a07a-d371956f8743" xmlns:ns3="776b1704-f6fb-4550-8d6b-1400821bc145" targetNamespace="http://schemas.microsoft.com/office/2006/metadata/properties" ma:root="true" ma:fieldsID="38af6d2e12c68d548a17029bc5a952d5" ns1:_="" ns2:_="" ns3:_="">
    <xsd:import namespace="http://schemas.microsoft.com/sharepoint/v3"/>
    <xsd:import namespace="058c6ad1-b2d4-46a8-a07a-d371956f8743"/>
    <xsd:import namespace="776b1704-f6fb-4550-8d6b-1400821bc145"/>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8c6ad1-b2d4-46a8-a07a-d371956f874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6b1704-f6fb-4550-8d6b-1400821bc14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d893b82-b3a0-4b75-a233-99b34b896233}" ma:internalName="TaxCatchAll" ma:showField="CatchAllData" ma:web="776b1704-f6fb-4550-8d6b-1400821bc14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297864-36A7-4A1A-BC46-FB21350C1804}">
  <ds:schemaRefs>
    <ds:schemaRef ds:uri="http://schemas.microsoft.com/sharepoint/v3/contenttype/forms"/>
  </ds:schemaRefs>
</ds:datastoreItem>
</file>

<file path=customXml/itemProps2.xml><?xml version="1.0" encoding="utf-8"?>
<ds:datastoreItem xmlns:ds="http://schemas.openxmlformats.org/officeDocument/2006/customXml" ds:itemID="{9B4E1D79-7C7D-4E67-A539-E1C29FB2CB40}">
  <ds:schemaRefs>
    <ds:schemaRef ds:uri="http://schemas.openxmlformats.org/officeDocument/2006/bibliography"/>
  </ds:schemaRefs>
</ds:datastoreItem>
</file>

<file path=customXml/itemProps3.xml><?xml version="1.0" encoding="utf-8"?>
<ds:datastoreItem xmlns:ds="http://schemas.openxmlformats.org/officeDocument/2006/customXml" ds:itemID="{DEA742A3-B3C6-4C90-AE3C-8D3FDFF65E14}">
  <ds:schemaRefs>
    <ds:schemaRef ds:uri="http://schemas.microsoft.com/office/2006/metadata/properties"/>
    <ds:schemaRef ds:uri="http://schemas.microsoft.com/office/infopath/2007/PartnerControls"/>
    <ds:schemaRef ds:uri="http://schemas.microsoft.com/sharepoint/v3"/>
    <ds:schemaRef ds:uri="058c6ad1-b2d4-46a8-a07a-d371956f8743"/>
    <ds:schemaRef ds:uri="776b1704-f6fb-4550-8d6b-1400821bc145"/>
  </ds:schemaRefs>
</ds:datastoreItem>
</file>

<file path=customXml/itemProps4.xml><?xml version="1.0" encoding="utf-8"?>
<ds:datastoreItem xmlns:ds="http://schemas.openxmlformats.org/officeDocument/2006/customXml" ds:itemID="{520F60E0-08F0-4C28-B50B-9FCA615A50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58c6ad1-b2d4-46a8-a07a-d371956f8743"/>
    <ds:schemaRef ds:uri="776b1704-f6fb-4550-8d6b-1400821bc1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Normal.dotm</Template>
  <TotalTime>18</TotalTime>
  <Pages>17</Pages>
  <Words>5297</Words>
  <Characters>30198</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NHS England</Company>
  <LinksUpToDate>false</LinksUpToDate>
  <CharactersWithSpaces>35425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Nollie Cacciatore</dc:creator>
  <cp:lastModifiedBy>EVANS, Naomi (LYNDHURST SURGERY)</cp:lastModifiedBy>
  <cp:revision>19</cp:revision>
  <dcterms:created xsi:type="dcterms:W3CDTF">2026-03-03T16:40:00Z</dcterms:created>
  <dcterms:modified xsi:type="dcterms:W3CDTF">2026-09-14T11:24:00Z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0x01010047B456121C12EB42A4AD108091FC295A</vt:lpwstr>
  </property>
  <property fmtid="{D5CDD505-2E9C-101B-9397-08002B2CF9AE}" pid="3" name="Order">
    <vt:r8>1382200</vt:r8>
  </property>
  <property fmtid="{D5CDD505-2E9C-101B-9397-08002B2CF9AE}" pid="4" name="MediaServiceImageTags">
    <vt:lpwstr/>
  </property>
</Properties>
</file>